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FA13" w14:textId="1D216DD3" w:rsidR="006C0762" w:rsidRPr="007D449F" w:rsidRDefault="00494A41" w:rsidP="00786B81">
      <w:pPr>
        <w:pStyle w:val="BodyText"/>
        <w:spacing w:line="300" w:lineRule="auto"/>
        <w:jc w:val="both"/>
        <w:rPr>
          <w:sz w:val="28"/>
          <w:szCs w:val="28"/>
          <w:u w:val="single"/>
          <w:lang w:val="fr-BE"/>
        </w:rPr>
      </w:pPr>
      <w:r w:rsidRPr="007D449F">
        <w:rPr>
          <w:sz w:val="28"/>
          <w:szCs w:val="28"/>
          <w:u w:val="single"/>
          <w:lang w:val="fr-BE"/>
        </w:rPr>
        <w:t>Développement d’une approche basée sur le concept et les processus</w:t>
      </w:r>
    </w:p>
    <w:p w14:paraId="00F1637A" w14:textId="2B0C5293" w:rsidR="006C0762" w:rsidRPr="007D449F" w:rsidRDefault="006C0762" w:rsidP="006C0762">
      <w:pPr>
        <w:pStyle w:val="BodyText"/>
        <w:spacing w:line="300" w:lineRule="auto"/>
        <w:rPr>
          <w:sz w:val="28"/>
          <w:szCs w:val="28"/>
          <w:u w:val="single"/>
          <w:lang w:val="fr-BE"/>
        </w:rPr>
      </w:pPr>
    </w:p>
    <w:p w14:paraId="1F4E0E71" w14:textId="365887EB" w:rsidR="00DE7ABA" w:rsidRPr="007D449F" w:rsidRDefault="00494A41" w:rsidP="00786B81">
      <w:pPr>
        <w:pStyle w:val="BodyText"/>
        <w:spacing w:line="300" w:lineRule="auto"/>
        <w:jc w:val="both"/>
        <w:rPr>
          <w:b/>
          <w:sz w:val="36"/>
          <w:szCs w:val="36"/>
          <w:lang w:val="fr-BE"/>
        </w:rPr>
      </w:pPr>
      <w:r w:rsidRPr="007D449F">
        <w:rPr>
          <w:b/>
          <w:sz w:val="36"/>
          <w:szCs w:val="36"/>
          <w:lang w:val="fr-BE"/>
        </w:rPr>
        <w:t>Centre de séminaires Viega World</w:t>
      </w:r>
      <w:r w:rsidR="005A778C" w:rsidRPr="007D449F">
        <w:rPr>
          <w:b/>
          <w:sz w:val="36"/>
          <w:szCs w:val="36"/>
          <w:lang w:val="fr-BE"/>
        </w:rPr>
        <w:t> </w:t>
      </w:r>
      <w:r w:rsidRPr="007D449F">
        <w:rPr>
          <w:b/>
          <w:sz w:val="36"/>
          <w:szCs w:val="36"/>
          <w:lang w:val="fr-BE"/>
        </w:rPr>
        <w:t>: un projet exemplaire en matière de planification intégrée fondée sur le BIM</w:t>
      </w:r>
    </w:p>
    <w:p w14:paraId="18CD27F1" w14:textId="77777777" w:rsidR="00494A41" w:rsidRPr="007D449F" w:rsidRDefault="00494A41" w:rsidP="006C0762">
      <w:pPr>
        <w:pStyle w:val="BodyText"/>
        <w:spacing w:line="300" w:lineRule="auto"/>
        <w:rPr>
          <w:lang w:val="fr-BE"/>
        </w:rPr>
      </w:pPr>
    </w:p>
    <w:p w14:paraId="67F2D4A8" w14:textId="71763FD2" w:rsidR="00DE7ABA" w:rsidRPr="007D449F" w:rsidRDefault="006C0762" w:rsidP="007D449F">
      <w:pPr>
        <w:pStyle w:val="Intro"/>
        <w:rPr>
          <w:lang w:val="fr-BE"/>
        </w:rPr>
      </w:pPr>
      <w:r w:rsidRPr="007D449F">
        <w:rPr>
          <w:lang w:val="fr-BE"/>
        </w:rPr>
        <w:t>Attendorn</w:t>
      </w:r>
      <w:r w:rsidR="002A113B">
        <w:rPr>
          <w:lang w:val="fr-BE"/>
        </w:rPr>
        <w:t xml:space="preserve"> - </w:t>
      </w:r>
      <w:r w:rsidR="00A32019" w:rsidRPr="007D449F">
        <w:rPr>
          <w:lang w:val="fr-BE"/>
        </w:rPr>
        <w:t>Avec le nouveau centre de séminaires Viega World, le fournisseur de systèmes Viega a réalisé sur le site d</w:t>
      </w:r>
      <w:r w:rsidR="005A778C" w:rsidRPr="007D449F">
        <w:rPr>
          <w:lang w:val="fr-BE"/>
        </w:rPr>
        <w:t>’</w:t>
      </w:r>
      <w:r w:rsidR="00A32019" w:rsidRPr="007D449F">
        <w:rPr>
          <w:lang w:val="fr-BE"/>
        </w:rPr>
        <w:t xml:space="preserve">Attendorn-Ennest un projet exemplaire en matière de construction </w:t>
      </w:r>
      <w:r w:rsidR="00D45D86" w:rsidRPr="007D449F">
        <w:rPr>
          <w:lang w:val="fr-BE"/>
        </w:rPr>
        <w:t>fondée</w:t>
      </w:r>
      <w:r w:rsidR="00A32019" w:rsidRPr="007D449F">
        <w:rPr>
          <w:lang w:val="fr-BE"/>
        </w:rPr>
        <w:t xml:space="preserve"> sur le BIM (Building Information Modeling</w:t>
      </w:r>
      <w:r w:rsidR="000703B5" w:rsidRPr="007D449F">
        <w:rPr>
          <w:lang w:val="fr-BE"/>
        </w:rPr>
        <w:t> : modélisation des informations du bâtiment</w:t>
      </w:r>
      <w:r w:rsidR="00A32019" w:rsidRPr="007D449F">
        <w:rPr>
          <w:lang w:val="fr-BE"/>
        </w:rPr>
        <w:t xml:space="preserve">). </w:t>
      </w:r>
      <w:r w:rsidR="000703B5" w:rsidRPr="007D449F">
        <w:rPr>
          <w:lang w:val="fr-BE"/>
        </w:rPr>
        <w:t>C’est</w:t>
      </w:r>
      <w:r w:rsidR="00A32019" w:rsidRPr="007D449F">
        <w:rPr>
          <w:lang w:val="fr-BE"/>
        </w:rPr>
        <w:t xml:space="preserve"> la première fois</w:t>
      </w:r>
      <w:r w:rsidR="000703B5" w:rsidRPr="007D449F">
        <w:rPr>
          <w:lang w:val="fr-BE"/>
        </w:rPr>
        <w:t xml:space="preserve"> qu’</w:t>
      </w:r>
      <w:r w:rsidR="00A32019" w:rsidRPr="007D449F">
        <w:rPr>
          <w:lang w:val="fr-BE"/>
        </w:rPr>
        <w:t xml:space="preserve">un centre de formation basé sur un jumeau numérique </w:t>
      </w:r>
      <w:r w:rsidR="000703B5" w:rsidRPr="007D449F">
        <w:rPr>
          <w:lang w:val="fr-BE"/>
        </w:rPr>
        <w:t>est</w:t>
      </w:r>
      <w:r w:rsidR="00A32019" w:rsidRPr="007D449F">
        <w:rPr>
          <w:lang w:val="fr-BE"/>
        </w:rPr>
        <w:t xml:space="preserve"> construit </w:t>
      </w:r>
      <w:r w:rsidR="000703B5" w:rsidRPr="007D449F">
        <w:rPr>
          <w:lang w:val="fr-BE"/>
        </w:rPr>
        <w:t xml:space="preserve">selon cette méthode </w:t>
      </w:r>
      <w:r w:rsidR="00A32019" w:rsidRPr="007D449F">
        <w:rPr>
          <w:lang w:val="fr-BE"/>
        </w:rPr>
        <w:t xml:space="preserve">de manière aussi cohérente et </w:t>
      </w:r>
      <w:r w:rsidR="000703B5" w:rsidRPr="007D449F">
        <w:rPr>
          <w:lang w:val="fr-BE"/>
        </w:rPr>
        <w:t>intégrée</w:t>
      </w:r>
      <w:r w:rsidR="00A32019" w:rsidRPr="007D449F">
        <w:rPr>
          <w:lang w:val="fr-BE"/>
        </w:rPr>
        <w:t xml:space="preserve"> </w:t>
      </w:r>
      <w:r w:rsidR="000703B5" w:rsidRPr="007D449F">
        <w:rPr>
          <w:lang w:val="fr-BE"/>
        </w:rPr>
        <w:t xml:space="preserve">à chaque </w:t>
      </w:r>
      <w:r w:rsidR="00C820FF" w:rsidRPr="007D449F">
        <w:rPr>
          <w:lang w:val="fr-BE"/>
        </w:rPr>
        <w:t>phase</w:t>
      </w:r>
      <w:r w:rsidR="00A32019" w:rsidRPr="007D449F">
        <w:rPr>
          <w:lang w:val="fr-BE"/>
        </w:rPr>
        <w:t xml:space="preserve">. </w:t>
      </w:r>
      <w:r w:rsidR="00654FC8" w:rsidRPr="007D449F">
        <w:rPr>
          <w:lang w:val="fr-BE"/>
        </w:rPr>
        <w:t xml:space="preserve">Ce projet a </w:t>
      </w:r>
      <w:r w:rsidR="00786B81">
        <w:rPr>
          <w:lang w:val="fr-BE"/>
        </w:rPr>
        <w:t>ainsi</w:t>
      </w:r>
      <w:r w:rsidR="00A32019" w:rsidRPr="007D449F">
        <w:rPr>
          <w:lang w:val="fr-BE"/>
        </w:rPr>
        <w:t xml:space="preserve"> </w:t>
      </w:r>
      <w:r w:rsidR="007D449F" w:rsidRPr="007D449F">
        <w:rPr>
          <w:lang w:val="fr-BE"/>
        </w:rPr>
        <w:t>contribué à définir de</w:t>
      </w:r>
      <w:r w:rsidR="00A32019" w:rsidRPr="007D449F">
        <w:rPr>
          <w:lang w:val="fr-BE"/>
        </w:rPr>
        <w:t xml:space="preserve"> nombreuses normes qui se </w:t>
      </w:r>
      <w:r w:rsidR="000971C8" w:rsidRPr="007D449F">
        <w:rPr>
          <w:lang w:val="fr-BE"/>
        </w:rPr>
        <w:t>retrouvent</w:t>
      </w:r>
      <w:r w:rsidR="00A32019" w:rsidRPr="007D449F">
        <w:rPr>
          <w:lang w:val="fr-BE"/>
        </w:rPr>
        <w:t xml:space="preserve"> </w:t>
      </w:r>
      <w:r w:rsidR="007D449F" w:rsidRPr="007D449F">
        <w:rPr>
          <w:lang w:val="fr-BE"/>
        </w:rPr>
        <w:t xml:space="preserve">même </w:t>
      </w:r>
      <w:r w:rsidR="00A32019" w:rsidRPr="007D449F">
        <w:rPr>
          <w:lang w:val="fr-BE"/>
        </w:rPr>
        <w:t>aujourd</w:t>
      </w:r>
      <w:r w:rsidR="005A778C" w:rsidRPr="007D449F">
        <w:rPr>
          <w:lang w:val="fr-BE"/>
        </w:rPr>
        <w:t>’</w:t>
      </w:r>
      <w:r w:rsidR="00A32019" w:rsidRPr="007D449F">
        <w:rPr>
          <w:lang w:val="fr-BE"/>
        </w:rPr>
        <w:t xml:space="preserve">hui dans </w:t>
      </w:r>
      <w:r w:rsidR="00F91910" w:rsidRPr="007D449F">
        <w:rPr>
          <w:lang w:val="fr-BE"/>
        </w:rPr>
        <w:t>les</w:t>
      </w:r>
      <w:r w:rsidR="00A32019" w:rsidRPr="007D449F">
        <w:rPr>
          <w:lang w:val="fr-BE"/>
        </w:rPr>
        <w:t xml:space="preserve"> </w:t>
      </w:r>
      <w:r w:rsidR="007D449F" w:rsidRPr="007D449F">
        <w:rPr>
          <w:lang w:val="fr-BE"/>
        </w:rPr>
        <w:t>l</w:t>
      </w:r>
      <w:r w:rsidR="00A32019" w:rsidRPr="007D449F">
        <w:rPr>
          <w:lang w:val="fr-BE"/>
        </w:rPr>
        <w:t xml:space="preserve">ignes directrices </w:t>
      </w:r>
      <w:r w:rsidR="00786B81">
        <w:rPr>
          <w:lang w:val="fr-BE"/>
        </w:rPr>
        <w:t>d</w:t>
      </w:r>
      <w:r w:rsidR="000971C8" w:rsidRPr="007D449F">
        <w:rPr>
          <w:lang w:val="fr-BE"/>
        </w:rPr>
        <w:t>u</w:t>
      </w:r>
      <w:r w:rsidR="00A32019" w:rsidRPr="007D449F">
        <w:rPr>
          <w:lang w:val="fr-BE"/>
        </w:rPr>
        <w:t xml:space="preserve"> BIM</w:t>
      </w:r>
      <w:r w:rsidR="00DE7ABA" w:rsidRPr="007D449F">
        <w:rPr>
          <w:lang w:val="fr-BE"/>
        </w:rPr>
        <w:t>.</w:t>
      </w:r>
    </w:p>
    <w:p w14:paraId="3258CD3C" w14:textId="77777777" w:rsidR="00DE7ABA" w:rsidRPr="007D449F" w:rsidRDefault="00DE7ABA" w:rsidP="007D449F">
      <w:pPr>
        <w:pStyle w:val="Intro"/>
        <w:rPr>
          <w:lang w:val="fr-BE"/>
        </w:rPr>
      </w:pPr>
    </w:p>
    <w:p w14:paraId="6A27EDBF" w14:textId="01D65E1F" w:rsidR="000971C8" w:rsidRPr="007D449F" w:rsidRDefault="000971C8" w:rsidP="007D449F">
      <w:pPr>
        <w:pStyle w:val="BodyText"/>
        <w:spacing w:line="300" w:lineRule="auto"/>
        <w:jc w:val="both"/>
        <w:rPr>
          <w:bCs/>
          <w:iCs/>
          <w:lang w:val="fr-BE"/>
        </w:rPr>
      </w:pPr>
      <w:r w:rsidRPr="007D449F">
        <w:rPr>
          <w:bCs/>
          <w:iCs/>
          <w:lang w:val="fr-BE"/>
        </w:rPr>
        <w:t>Les connaissances fondamentales acquises dans le cadre du projet Viega World concernent en particulier la description de l</w:t>
      </w:r>
      <w:r w:rsidR="005A778C" w:rsidRPr="007D449F">
        <w:rPr>
          <w:bCs/>
          <w:iCs/>
          <w:lang w:val="fr-BE"/>
        </w:rPr>
        <w:t>’</w:t>
      </w:r>
      <w:r w:rsidRPr="007D449F">
        <w:rPr>
          <w:bCs/>
          <w:iCs/>
          <w:lang w:val="fr-BE"/>
        </w:rPr>
        <w:t>objet par le maître d’ouvrage (exigences en matière d</w:t>
      </w:r>
      <w:r w:rsidR="005A778C" w:rsidRPr="007D449F">
        <w:rPr>
          <w:bCs/>
          <w:iCs/>
          <w:lang w:val="fr-BE"/>
        </w:rPr>
        <w:t>’</w:t>
      </w:r>
      <w:r w:rsidRPr="007D449F">
        <w:rPr>
          <w:bCs/>
          <w:iCs/>
          <w:lang w:val="fr-BE"/>
        </w:rPr>
        <w:t>information du client, AIA), l</w:t>
      </w:r>
      <w:r w:rsidR="005A778C" w:rsidRPr="007D449F">
        <w:rPr>
          <w:bCs/>
          <w:iCs/>
          <w:lang w:val="fr-BE"/>
        </w:rPr>
        <w:t>’</w:t>
      </w:r>
      <w:r w:rsidRPr="007D449F">
        <w:rPr>
          <w:bCs/>
          <w:iCs/>
          <w:lang w:val="fr-BE"/>
        </w:rPr>
        <w:t xml:space="preserve">organisation du processus </w:t>
      </w:r>
      <w:r w:rsidR="00707BE0" w:rsidRPr="007D449F">
        <w:rPr>
          <w:bCs/>
          <w:iCs/>
          <w:lang w:val="fr-BE"/>
        </w:rPr>
        <w:t>proprement dit</w:t>
      </w:r>
      <w:r w:rsidRPr="007D449F">
        <w:rPr>
          <w:bCs/>
          <w:iCs/>
          <w:lang w:val="fr-BE"/>
        </w:rPr>
        <w:t xml:space="preserve"> et l</w:t>
      </w:r>
      <w:r w:rsidR="005A778C" w:rsidRPr="007D449F">
        <w:rPr>
          <w:bCs/>
          <w:iCs/>
          <w:lang w:val="fr-BE"/>
        </w:rPr>
        <w:t>’</w:t>
      </w:r>
      <w:r w:rsidRPr="007D449F">
        <w:rPr>
          <w:bCs/>
          <w:iCs/>
          <w:lang w:val="fr-BE"/>
        </w:rPr>
        <w:t>exécution du projet (plan d</w:t>
      </w:r>
      <w:r w:rsidR="005A778C" w:rsidRPr="007D449F">
        <w:rPr>
          <w:bCs/>
          <w:iCs/>
          <w:lang w:val="fr-BE"/>
        </w:rPr>
        <w:t>’</w:t>
      </w:r>
      <w:r w:rsidRPr="007D449F">
        <w:rPr>
          <w:bCs/>
          <w:iCs/>
          <w:lang w:val="fr-BE"/>
        </w:rPr>
        <w:t>exécution BIM). La collaboration entre les différentes disciplines a même ouvert une nouvelle voie juridique.</w:t>
      </w:r>
    </w:p>
    <w:p w14:paraId="18D8A02A" w14:textId="77777777" w:rsidR="000971C8" w:rsidRPr="007D449F" w:rsidRDefault="000971C8" w:rsidP="000971C8">
      <w:pPr>
        <w:pStyle w:val="BodyText"/>
        <w:spacing w:line="300" w:lineRule="auto"/>
        <w:rPr>
          <w:bCs/>
          <w:iCs/>
          <w:lang w:val="fr-BE"/>
        </w:rPr>
      </w:pPr>
    </w:p>
    <w:p w14:paraId="37725E55" w14:textId="60E2810B" w:rsidR="00DE7ABA" w:rsidRPr="007D449F" w:rsidRDefault="00707BE0" w:rsidP="007D449F">
      <w:pPr>
        <w:pStyle w:val="BodyText"/>
        <w:spacing w:line="300" w:lineRule="auto"/>
        <w:jc w:val="both"/>
        <w:rPr>
          <w:bCs/>
          <w:iCs/>
          <w:lang w:val="fr-BE"/>
        </w:rPr>
      </w:pPr>
      <w:r w:rsidRPr="007D449F">
        <w:rPr>
          <w:bCs/>
          <w:iCs/>
          <w:lang w:val="fr-BE"/>
        </w:rPr>
        <w:t>«</w:t>
      </w:r>
      <w:r w:rsidR="00786B81">
        <w:rPr>
          <w:bCs/>
          <w:iCs/>
          <w:lang w:val="fr-BE"/>
        </w:rPr>
        <w:t> </w:t>
      </w:r>
      <w:r w:rsidR="00BD6A0B" w:rsidRPr="007D449F">
        <w:rPr>
          <w:bCs/>
          <w:iCs/>
          <w:lang w:val="fr-BE"/>
        </w:rPr>
        <w:t xml:space="preserve">Le projet a donné naissance à </w:t>
      </w:r>
      <w:r w:rsidR="000971C8" w:rsidRPr="007D449F">
        <w:rPr>
          <w:bCs/>
          <w:iCs/>
          <w:lang w:val="fr-BE"/>
        </w:rPr>
        <w:t xml:space="preserve">une approche </w:t>
      </w:r>
      <w:r w:rsidR="00BD6A0B" w:rsidRPr="007D449F">
        <w:rPr>
          <w:bCs/>
          <w:iCs/>
          <w:lang w:val="fr-BE"/>
        </w:rPr>
        <w:t xml:space="preserve">inédite basée sur le concept et les processus, </w:t>
      </w:r>
      <w:r w:rsidR="000971C8" w:rsidRPr="007D449F">
        <w:rPr>
          <w:bCs/>
          <w:iCs/>
          <w:lang w:val="fr-BE"/>
        </w:rPr>
        <w:t xml:space="preserve">qui </w:t>
      </w:r>
      <w:r w:rsidR="00BD6A0B" w:rsidRPr="007D449F">
        <w:rPr>
          <w:bCs/>
          <w:iCs/>
          <w:lang w:val="fr-BE"/>
        </w:rPr>
        <w:t>servira</w:t>
      </w:r>
      <w:r w:rsidR="000971C8" w:rsidRPr="007D449F">
        <w:rPr>
          <w:bCs/>
          <w:iCs/>
          <w:lang w:val="fr-BE"/>
        </w:rPr>
        <w:t xml:space="preserve"> probablement </w:t>
      </w:r>
      <w:r w:rsidR="00BD6A0B" w:rsidRPr="007D449F">
        <w:rPr>
          <w:bCs/>
          <w:iCs/>
          <w:lang w:val="fr-BE"/>
        </w:rPr>
        <w:t>de</w:t>
      </w:r>
      <w:r w:rsidR="000971C8" w:rsidRPr="007D449F">
        <w:rPr>
          <w:bCs/>
          <w:iCs/>
          <w:lang w:val="fr-BE"/>
        </w:rPr>
        <w:t xml:space="preserve"> </w:t>
      </w:r>
      <w:r w:rsidR="008705E2" w:rsidRPr="007D449F">
        <w:rPr>
          <w:bCs/>
          <w:iCs/>
          <w:lang w:val="fr-BE"/>
        </w:rPr>
        <w:t>référence</w:t>
      </w:r>
      <w:r w:rsidR="000971C8" w:rsidRPr="007D449F">
        <w:rPr>
          <w:bCs/>
          <w:iCs/>
          <w:lang w:val="fr-BE"/>
        </w:rPr>
        <w:t xml:space="preserve"> </w:t>
      </w:r>
      <w:r w:rsidR="00BD6A0B" w:rsidRPr="007D449F">
        <w:rPr>
          <w:bCs/>
          <w:iCs/>
          <w:lang w:val="fr-BE"/>
        </w:rPr>
        <w:t>aux</w:t>
      </w:r>
      <w:r w:rsidR="000971C8" w:rsidRPr="007D449F">
        <w:rPr>
          <w:bCs/>
          <w:iCs/>
          <w:lang w:val="fr-BE"/>
        </w:rPr>
        <w:t xml:space="preserve"> projets de ce type à l</w:t>
      </w:r>
      <w:r w:rsidR="005A778C" w:rsidRPr="007D449F">
        <w:rPr>
          <w:bCs/>
          <w:iCs/>
          <w:lang w:val="fr-BE"/>
        </w:rPr>
        <w:t>’</w:t>
      </w:r>
      <w:r w:rsidR="000971C8" w:rsidRPr="007D449F">
        <w:rPr>
          <w:bCs/>
          <w:iCs/>
          <w:lang w:val="fr-BE"/>
        </w:rPr>
        <w:t>avenir</w:t>
      </w:r>
      <w:r w:rsidR="00786B81">
        <w:rPr>
          <w:bCs/>
          <w:iCs/>
          <w:lang w:val="fr-BE"/>
        </w:rPr>
        <w:t> </w:t>
      </w:r>
      <w:r w:rsidRPr="007D449F">
        <w:rPr>
          <w:bCs/>
          <w:iCs/>
          <w:lang w:val="fr-BE"/>
        </w:rPr>
        <w:t>»</w:t>
      </w:r>
      <w:r w:rsidR="000971C8" w:rsidRPr="007D449F">
        <w:rPr>
          <w:bCs/>
          <w:iCs/>
          <w:lang w:val="fr-BE"/>
        </w:rPr>
        <w:t xml:space="preserve">, </w:t>
      </w:r>
      <w:r w:rsidRPr="007D449F">
        <w:rPr>
          <w:bCs/>
          <w:iCs/>
          <w:lang w:val="fr-BE"/>
        </w:rPr>
        <w:t>explique</w:t>
      </w:r>
      <w:r w:rsidR="000971C8" w:rsidRPr="007D449F">
        <w:rPr>
          <w:bCs/>
          <w:iCs/>
          <w:lang w:val="fr-BE"/>
        </w:rPr>
        <w:t xml:space="preserve"> le </w:t>
      </w:r>
      <w:r w:rsidR="00D76382" w:rsidRPr="007D449F">
        <w:rPr>
          <w:bCs/>
          <w:iCs/>
          <w:lang w:val="fr-BE"/>
        </w:rPr>
        <w:t xml:space="preserve">Prof. Dr-Ing. habil. </w:t>
      </w:r>
      <w:r w:rsidR="000971C8" w:rsidRPr="007D449F">
        <w:rPr>
          <w:bCs/>
          <w:iCs/>
          <w:lang w:val="fr-BE"/>
        </w:rPr>
        <w:t>Christoph van Treeck, de l</w:t>
      </w:r>
      <w:r w:rsidR="005A778C" w:rsidRPr="007D449F">
        <w:rPr>
          <w:bCs/>
          <w:iCs/>
          <w:lang w:val="fr-BE"/>
        </w:rPr>
        <w:t>’</w:t>
      </w:r>
      <w:r w:rsidR="00786B81">
        <w:rPr>
          <w:bCs/>
          <w:iCs/>
          <w:lang w:val="fr-BE"/>
        </w:rPr>
        <w:t>U</w:t>
      </w:r>
      <w:r w:rsidR="000971C8" w:rsidRPr="007D449F">
        <w:rPr>
          <w:bCs/>
          <w:iCs/>
          <w:lang w:val="fr-BE"/>
        </w:rPr>
        <w:t>niversité RWTH d</w:t>
      </w:r>
      <w:r w:rsidR="005A778C" w:rsidRPr="007D449F">
        <w:rPr>
          <w:bCs/>
          <w:iCs/>
          <w:lang w:val="fr-BE"/>
        </w:rPr>
        <w:t>’</w:t>
      </w:r>
      <w:r w:rsidR="000971C8" w:rsidRPr="007D449F">
        <w:rPr>
          <w:bCs/>
          <w:iCs/>
          <w:lang w:val="fr-BE"/>
        </w:rPr>
        <w:t xml:space="preserve">Aix-la-Chapelle, titulaire </w:t>
      </w:r>
      <w:r w:rsidRPr="007D449F">
        <w:rPr>
          <w:bCs/>
          <w:iCs/>
          <w:lang w:val="fr-BE"/>
        </w:rPr>
        <w:t xml:space="preserve">d’une chaire dans la filière </w:t>
      </w:r>
      <w:r w:rsidR="008D2838" w:rsidRPr="007D449F">
        <w:rPr>
          <w:bCs/>
          <w:iCs/>
          <w:lang w:val="fr-BE"/>
        </w:rPr>
        <w:t>«</w:t>
      </w:r>
      <w:r w:rsidR="00786B81">
        <w:rPr>
          <w:bCs/>
          <w:iCs/>
          <w:lang w:val="fr-BE"/>
        </w:rPr>
        <w:t> </w:t>
      </w:r>
      <w:r w:rsidR="000971C8" w:rsidRPr="007D449F">
        <w:rPr>
          <w:bCs/>
          <w:iCs/>
          <w:lang w:val="fr-BE"/>
        </w:rPr>
        <w:t xml:space="preserve">construction </w:t>
      </w:r>
      <w:r w:rsidRPr="007D449F">
        <w:rPr>
          <w:bCs/>
          <w:iCs/>
          <w:lang w:val="fr-BE"/>
        </w:rPr>
        <w:t>éco</w:t>
      </w:r>
      <w:r w:rsidR="000971C8" w:rsidRPr="007D449F">
        <w:rPr>
          <w:bCs/>
          <w:iCs/>
          <w:lang w:val="fr-BE"/>
        </w:rPr>
        <w:t>énergétique</w:t>
      </w:r>
      <w:r w:rsidR="00786B81">
        <w:rPr>
          <w:bCs/>
          <w:iCs/>
          <w:lang w:val="fr-BE"/>
        </w:rPr>
        <w:t> </w:t>
      </w:r>
      <w:r w:rsidR="008D2838" w:rsidRPr="007D449F">
        <w:rPr>
          <w:bCs/>
          <w:iCs/>
          <w:lang w:val="fr-BE"/>
        </w:rPr>
        <w:t>»</w:t>
      </w:r>
      <w:r w:rsidR="000971C8" w:rsidRPr="007D449F">
        <w:rPr>
          <w:bCs/>
          <w:iCs/>
          <w:lang w:val="fr-BE"/>
        </w:rPr>
        <w:t xml:space="preserve">. Dans le cadre du projet Viega, il a </w:t>
      </w:r>
      <w:r w:rsidR="00BD6A0B" w:rsidRPr="007D449F">
        <w:rPr>
          <w:bCs/>
          <w:iCs/>
          <w:lang w:val="fr-BE"/>
        </w:rPr>
        <w:t>associé</w:t>
      </w:r>
      <w:r w:rsidR="000971C8" w:rsidRPr="007D449F">
        <w:rPr>
          <w:bCs/>
          <w:iCs/>
          <w:lang w:val="fr-BE"/>
        </w:rPr>
        <w:t xml:space="preserve"> le processus de planification </w:t>
      </w:r>
      <w:r w:rsidR="00BD6A0B" w:rsidRPr="007D449F">
        <w:rPr>
          <w:bCs/>
          <w:iCs/>
          <w:lang w:val="fr-BE"/>
        </w:rPr>
        <w:t>intégrée</w:t>
      </w:r>
      <w:r w:rsidR="000971C8" w:rsidRPr="007D449F">
        <w:rPr>
          <w:bCs/>
          <w:iCs/>
          <w:lang w:val="fr-BE"/>
        </w:rPr>
        <w:t xml:space="preserve"> </w:t>
      </w:r>
      <w:r w:rsidR="00BD6A0B" w:rsidRPr="007D449F">
        <w:rPr>
          <w:bCs/>
          <w:iCs/>
          <w:lang w:val="fr-BE"/>
        </w:rPr>
        <w:t>à</w:t>
      </w:r>
      <w:r w:rsidR="000971C8" w:rsidRPr="007D449F">
        <w:rPr>
          <w:bCs/>
          <w:iCs/>
          <w:lang w:val="fr-BE"/>
        </w:rPr>
        <w:t xml:space="preserve"> la méthode de travail BIM et a pleinement mis en pratique l</w:t>
      </w:r>
      <w:r w:rsidR="005A778C" w:rsidRPr="007D449F">
        <w:rPr>
          <w:bCs/>
          <w:iCs/>
          <w:lang w:val="fr-BE"/>
        </w:rPr>
        <w:t>’</w:t>
      </w:r>
      <w:r w:rsidR="000971C8" w:rsidRPr="007D449F">
        <w:rPr>
          <w:bCs/>
          <w:iCs/>
          <w:lang w:val="fr-BE"/>
        </w:rPr>
        <w:t>approche basée sur le concept</w:t>
      </w:r>
      <w:r w:rsidR="00DE7ABA" w:rsidRPr="007D449F">
        <w:rPr>
          <w:bCs/>
          <w:iCs/>
          <w:lang w:val="fr-BE"/>
        </w:rPr>
        <w:t>.</w:t>
      </w:r>
    </w:p>
    <w:p w14:paraId="27B6FA7D" w14:textId="77777777" w:rsidR="00E47541" w:rsidRPr="007D449F" w:rsidRDefault="00E47541" w:rsidP="00BE3AFA">
      <w:pPr>
        <w:pStyle w:val="BodyText"/>
        <w:spacing w:line="300" w:lineRule="auto"/>
        <w:rPr>
          <w:bCs/>
          <w:iCs/>
          <w:lang w:val="fr-BE"/>
        </w:rPr>
      </w:pPr>
    </w:p>
    <w:p w14:paraId="6A968690" w14:textId="1468EA83" w:rsidR="00E47541" w:rsidRPr="007D449F" w:rsidRDefault="007F7EE1" w:rsidP="00E47541">
      <w:pPr>
        <w:pStyle w:val="BodyText"/>
        <w:spacing w:line="300" w:lineRule="auto"/>
        <w:rPr>
          <w:b/>
          <w:iCs/>
          <w:lang w:val="fr-BE"/>
        </w:rPr>
      </w:pPr>
      <w:bookmarkStart w:id="0" w:name="OLE_LINK1"/>
      <w:r w:rsidRPr="007D449F">
        <w:rPr>
          <w:b/>
          <w:iCs/>
          <w:lang w:val="fr-BE"/>
        </w:rPr>
        <w:t xml:space="preserve">Une structure </w:t>
      </w:r>
      <w:r w:rsidR="00ED271B" w:rsidRPr="007D449F">
        <w:rPr>
          <w:b/>
          <w:iCs/>
          <w:lang w:val="fr-BE"/>
        </w:rPr>
        <w:t>fondée</w:t>
      </w:r>
      <w:r w:rsidRPr="007D449F">
        <w:rPr>
          <w:b/>
          <w:iCs/>
          <w:lang w:val="fr-BE"/>
        </w:rPr>
        <w:t xml:space="preserve"> sur l’</w:t>
      </w:r>
      <w:r w:rsidR="00955D0C" w:rsidRPr="007D449F">
        <w:rPr>
          <w:b/>
          <w:iCs/>
          <w:lang w:val="fr-BE"/>
        </w:rPr>
        <w:t xml:space="preserve">équipement technique du bâtiment </w:t>
      </w:r>
    </w:p>
    <w:bookmarkEnd w:id="0"/>
    <w:p w14:paraId="1B2CCE18" w14:textId="78C2A470" w:rsidR="00955D0C" w:rsidRPr="007D449F" w:rsidRDefault="009B0DC1" w:rsidP="007D449F">
      <w:pPr>
        <w:pStyle w:val="BodyText"/>
        <w:spacing w:line="300" w:lineRule="auto"/>
        <w:jc w:val="both"/>
        <w:rPr>
          <w:bCs/>
          <w:iCs/>
          <w:lang w:val="fr-BE"/>
        </w:rPr>
      </w:pPr>
      <w:r w:rsidRPr="007D449F">
        <w:rPr>
          <w:bCs/>
          <w:iCs/>
          <w:lang w:val="fr-BE"/>
        </w:rPr>
        <w:t xml:space="preserve">Cette approche </w:t>
      </w:r>
      <w:r w:rsidR="00A86C4B" w:rsidRPr="007D449F">
        <w:rPr>
          <w:bCs/>
          <w:iCs/>
          <w:lang w:val="fr-BE"/>
        </w:rPr>
        <w:t>attribue</w:t>
      </w:r>
      <w:r w:rsidRPr="007D449F">
        <w:rPr>
          <w:bCs/>
          <w:iCs/>
          <w:lang w:val="fr-BE"/>
        </w:rPr>
        <w:t xml:space="preserve"> un rôle déterminant à</w:t>
      </w:r>
      <w:r w:rsidR="00955D0C" w:rsidRPr="007D449F">
        <w:rPr>
          <w:bCs/>
          <w:iCs/>
          <w:lang w:val="fr-BE"/>
        </w:rPr>
        <w:t xml:space="preserve"> l</w:t>
      </w:r>
      <w:r w:rsidR="005A778C" w:rsidRPr="007D449F">
        <w:rPr>
          <w:bCs/>
          <w:iCs/>
          <w:lang w:val="fr-BE"/>
        </w:rPr>
        <w:t>’</w:t>
      </w:r>
      <w:r w:rsidR="00955D0C" w:rsidRPr="007D449F">
        <w:rPr>
          <w:bCs/>
          <w:iCs/>
          <w:lang w:val="fr-BE"/>
        </w:rPr>
        <w:t>équipement technique du bâtiment (</w:t>
      </w:r>
      <w:r w:rsidRPr="007D449F">
        <w:rPr>
          <w:bCs/>
          <w:iCs/>
          <w:lang w:val="fr-BE"/>
        </w:rPr>
        <w:t>TGA</w:t>
      </w:r>
      <w:r w:rsidR="00955D0C" w:rsidRPr="007D449F">
        <w:rPr>
          <w:bCs/>
          <w:iCs/>
          <w:lang w:val="fr-BE"/>
        </w:rPr>
        <w:t xml:space="preserve">) </w:t>
      </w:r>
      <w:r w:rsidR="00D92D44" w:rsidRPr="007D449F">
        <w:rPr>
          <w:bCs/>
          <w:iCs/>
          <w:lang w:val="fr-BE"/>
        </w:rPr>
        <w:t>dans le cadre</w:t>
      </w:r>
      <w:r w:rsidRPr="007D449F">
        <w:rPr>
          <w:bCs/>
          <w:iCs/>
          <w:lang w:val="fr-BE"/>
        </w:rPr>
        <w:t xml:space="preserve"> de la</w:t>
      </w:r>
      <w:r w:rsidR="00955D0C" w:rsidRPr="007D449F">
        <w:rPr>
          <w:bCs/>
          <w:iCs/>
          <w:lang w:val="fr-BE"/>
        </w:rPr>
        <w:t xml:space="preserve"> construction. </w:t>
      </w:r>
      <w:r w:rsidR="00D66A0A" w:rsidRPr="007D449F">
        <w:rPr>
          <w:bCs/>
          <w:iCs/>
          <w:lang w:val="fr-BE"/>
        </w:rPr>
        <w:t>La planification a accordé tellement d’importance aux</w:t>
      </w:r>
      <w:r w:rsidR="00955D0C" w:rsidRPr="007D449F">
        <w:rPr>
          <w:bCs/>
          <w:iCs/>
          <w:lang w:val="fr-BE"/>
        </w:rPr>
        <w:t xml:space="preserve"> </w:t>
      </w:r>
      <w:r w:rsidR="007E70B1" w:rsidRPr="007D449F">
        <w:rPr>
          <w:bCs/>
          <w:iCs/>
          <w:lang w:val="fr-BE"/>
        </w:rPr>
        <w:t>«</w:t>
      </w:r>
      <w:r w:rsidR="00786B81">
        <w:rPr>
          <w:bCs/>
          <w:iCs/>
          <w:lang w:val="fr-BE"/>
        </w:rPr>
        <w:t> </w:t>
      </w:r>
      <w:r w:rsidR="007E70B1" w:rsidRPr="007D449F">
        <w:rPr>
          <w:bCs/>
          <w:iCs/>
          <w:lang w:val="fr-BE"/>
        </w:rPr>
        <w:t>structures vitales du</w:t>
      </w:r>
      <w:r w:rsidR="00955D0C" w:rsidRPr="007D449F">
        <w:rPr>
          <w:bCs/>
          <w:iCs/>
          <w:lang w:val="fr-BE"/>
        </w:rPr>
        <w:t xml:space="preserve"> bâtiment</w:t>
      </w:r>
      <w:r w:rsidR="00786B81">
        <w:rPr>
          <w:bCs/>
          <w:iCs/>
          <w:lang w:val="fr-BE"/>
        </w:rPr>
        <w:t> </w:t>
      </w:r>
      <w:r w:rsidR="007E70B1" w:rsidRPr="007D449F">
        <w:rPr>
          <w:bCs/>
          <w:iCs/>
          <w:lang w:val="fr-BE"/>
        </w:rPr>
        <w:t xml:space="preserve">», notamment les </w:t>
      </w:r>
      <w:r w:rsidR="00955D0C" w:rsidRPr="007D449F">
        <w:rPr>
          <w:bCs/>
          <w:iCs/>
          <w:lang w:val="fr-BE"/>
        </w:rPr>
        <w:t xml:space="preserve">systèmes (de </w:t>
      </w:r>
      <w:r w:rsidR="007E70B1" w:rsidRPr="007D449F">
        <w:rPr>
          <w:bCs/>
          <w:iCs/>
          <w:lang w:val="fr-BE"/>
        </w:rPr>
        <w:t>tuyauterie</w:t>
      </w:r>
      <w:r w:rsidR="00955D0C" w:rsidRPr="007D449F">
        <w:rPr>
          <w:bCs/>
          <w:iCs/>
          <w:lang w:val="fr-BE"/>
        </w:rPr>
        <w:t xml:space="preserve">) </w:t>
      </w:r>
      <w:r w:rsidR="007E70B1" w:rsidRPr="007D449F">
        <w:rPr>
          <w:bCs/>
          <w:iCs/>
          <w:lang w:val="fr-BE"/>
        </w:rPr>
        <w:t>destinés au</w:t>
      </w:r>
      <w:r w:rsidR="00955D0C" w:rsidRPr="007D449F">
        <w:rPr>
          <w:bCs/>
          <w:iCs/>
          <w:lang w:val="fr-BE"/>
        </w:rPr>
        <w:t xml:space="preserve"> chauffage, </w:t>
      </w:r>
      <w:r w:rsidR="007E70B1" w:rsidRPr="007D449F">
        <w:rPr>
          <w:bCs/>
          <w:iCs/>
          <w:lang w:val="fr-BE"/>
        </w:rPr>
        <w:t>au</w:t>
      </w:r>
      <w:r w:rsidR="00955D0C" w:rsidRPr="007D449F">
        <w:rPr>
          <w:bCs/>
          <w:iCs/>
          <w:lang w:val="fr-BE"/>
        </w:rPr>
        <w:t xml:space="preserve"> refroidissement, </w:t>
      </w:r>
      <w:r w:rsidR="007E70B1" w:rsidRPr="007D449F">
        <w:rPr>
          <w:bCs/>
          <w:iCs/>
          <w:lang w:val="fr-BE"/>
        </w:rPr>
        <w:t xml:space="preserve">à </w:t>
      </w:r>
      <w:r w:rsidR="00955D0C" w:rsidRPr="007D449F">
        <w:rPr>
          <w:bCs/>
          <w:iCs/>
          <w:lang w:val="fr-BE"/>
        </w:rPr>
        <w:t>l</w:t>
      </w:r>
      <w:r w:rsidR="005A778C" w:rsidRPr="007D449F">
        <w:rPr>
          <w:bCs/>
          <w:iCs/>
          <w:lang w:val="fr-BE"/>
        </w:rPr>
        <w:t>’</w:t>
      </w:r>
      <w:r w:rsidR="00955D0C" w:rsidRPr="007D449F">
        <w:rPr>
          <w:bCs/>
          <w:iCs/>
          <w:lang w:val="fr-BE"/>
        </w:rPr>
        <w:t xml:space="preserve">eau </w:t>
      </w:r>
      <w:r w:rsidR="00955D0C" w:rsidRPr="007D449F">
        <w:rPr>
          <w:bCs/>
          <w:iCs/>
          <w:lang w:val="fr-BE"/>
        </w:rPr>
        <w:lastRenderedPageBreak/>
        <w:t>potable et</w:t>
      </w:r>
      <w:r w:rsidR="007E70B1" w:rsidRPr="007D449F">
        <w:rPr>
          <w:bCs/>
          <w:iCs/>
          <w:lang w:val="fr-BE"/>
        </w:rPr>
        <w:t xml:space="preserve"> à</w:t>
      </w:r>
      <w:r w:rsidR="00955D0C" w:rsidRPr="007D449F">
        <w:rPr>
          <w:bCs/>
          <w:iCs/>
          <w:lang w:val="fr-BE"/>
        </w:rPr>
        <w:t xml:space="preserve"> l</w:t>
      </w:r>
      <w:r w:rsidR="005A778C" w:rsidRPr="007D449F">
        <w:rPr>
          <w:bCs/>
          <w:iCs/>
          <w:lang w:val="fr-BE"/>
        </w:rPr>
        <w:t>’</w:t>
      </w:r>
      <w:r w:rsidR="00955D0C" w:rsidRPr="007D449F">
        <w:rPr>
          <w:bCs/>
          <w:iCs/>
          <w:lang w:val="fr-BE"/>
        </w:rPr>
        <w:t>énergie</w:t>
      </w:r>
      <w:r w:rsidR="007E70B1" w:rsidRPr="007D449F">
        <w:rPr>
          <w:bCs/>
          <w:iCs/>
          <w:lang w:val="fr-BE"/>
        </w:rPr>
        <w:t xml:space="preserve">, </w:t>
      </w:r>
      <w:r w:rsidR="00955D0C" w:rsidRPr="007D449F">
        <w:rPr>
          <w:bCs/>
          <w:iCs/>
          <w:lang w:val="fr-BE"/>
        </w:rPr>
        <w:t xml:space="preserve">que les concepts sous-jacents pour </w:t>
      </w:r>
      <w:r w:rsidR="00D66A0A" w:rsidRPr="007D449F">
        <w:rPr>
          <w:bCs/>
          <w:iCs/>
          <w:lang w:val="fr-BE"/>
        </w:rPr>
        <w:t>le tracé des conduites</w:t>
      </w:r>
      <w:r w:rsidR="00955D0C" w:rsidRPr="007D449F">
        <w:rPr>
          <w:bCs/>
          <w:iCs/>
          <w:lang w:val="fr-BE"/>
        </w:rPr>
        <w:t xml:space="preserve"> ont parfois été inclus dans la planification avant l</w:t>
      </w:r>
      <w:r w:rsidR="005A778C" w:rsidRPr="007D449F">
        <w:rPr>
          <w:bCs/>
          <w:iCs/>
          <w:lang w:val="fr-BE"/>
        </w:rPr>
        <w:t>’</w:t>
      </w:r>
      <w:r w:rsidR="00955D0C" w:rsidRPr="007D449F">
        <w:rPr>
          <w:bCs/>
          <w:iCs/>
          <w:lang w:val="fr-BE"/>
        </w:rPr>
        <w:t>architecture et la structure porteuse.</w:t>
      </w:r>
    </w:p>
    <w:p w14:paraId="20EB1F6D" w14:textId="77777777" w:rsidR="00955D0C" w:rsidRPr="007D449F" w:rsidRDefault="00955D0C" w:rsidP="00955D0C">
      <w:pPr>
        <w:pStyle w:val="BodyText"/>
        <w:spacing w:line="300" w:lineRule="auto"/>
        <w:rPr>
          <w:bCs/>
          <w:iCs/>
          <w:lang w:val="fr-BE"/>
        </w:rPr>
      </w:pPr>
    </w:p>
    <w:p w14:paraId="0FF85AF1" w14:textId="1132EA9F" w:rsidR="00E47541" w:rsidRPr="007D449F" w:rsidRDefault="00A10DE4" w:rsidP="007D449F">
      <w:pPr>
        <w:pStyle w:val="BodyText"/>
        <w:spacing w:line="300" w:lineRule="auto"/>
        <w:jc w:val="both"/>
        <w:rPr>
          <w:bCs/>
          <w:iCs/>
          <w:lang w:val="fr-BE"/>
        </w:rPr>
      </w:pPr>
      <w:r w:rsidRPr="007D449F">
        <w:rPr>
          <w:bCs/>
          <w:iCs/>
          <w:lang w:val="fr-BE"/>
        </w:rPr>
        <w:t>Il fallait avant tout garantir que</w:t>
      </w:r>
      <w:r w:rsidR="00955D0C" w:rsidRPr="007D449F">
        <w:rPr>
          <w:bCs/>
          <w:iCs/>
          <w:lang w:val="fr-BE"/>
        </w:rPr>
        <w:t xml:space="preserve"> Viega World, </w:t>
      </w:r>
      <w:r w:rsidRPr="007D449F">
        <w:rPr>
          <w:bCs/>
          <w:iCs/>
          <w:lang w:val="fr-BE"/>
        </w:rPr>
        <w:t>un</w:t>
      </w:r>
      <w:r w:rsidR="00955D0C" w:rsidRPr="007D449F">
        <w:rPr>
          <w:bCs/>
          <w:iCs/>
          <w:lang w:val="fr-BE"/>
        </w:rPr>
        <w:t xml:space="preserve"> bâtiment </w:t>
      </w:r>
      <w:r w:rsidRPr="007D449F">
        <w:rPr>
          <w:bCs/>
          <w:iCs/>
          <w:lang w:val="fr-BE"/>
        </w:rPr>
        <w:t xml:space="preserve">conçu </w:t>
      </w:r>
      <w:r w:rsidR="00A96A30" w:rsidRPr="007D449F">
        <w:rPr>
          <w:bCs/>
          <w:iCs/>
          <w:lang w:val="fr-BE"/>
        </w:rPr>
        <w:t>dans une optique de neutralité climatique</w:t>
      </w:r>
      <w:r w:rsidR="00955D0C" w:rsidRPr="007D449F">
        <w:rPr>
          <w:bCs/>
          <w:iCs/>
          <w:lang w:val="fr-BE"/>
        </w:rPr>
        <w:t>, produise plus d</w:t>
      </w:r>
      <w:r w:rsidR="005A778C" w:rsidRPr="007D449F">
        <w:rPr>
          <w:bCs/>
          <w:iCs/>
          <w:lang w:val="fr-BE"/>
        </w:rPr>
        <w:t>’</w:t>
      </w:r>
      <w:r w:rsidR="00955D0C" w:rsidRPr="007D449F">
        <w:rPr>
          <w:bCs/>
          <w:iCs/>
          <w:lang w:val="fr-BE"/>
        </w:rPr>
        <w:t xml:space="preserve">énergie </w:t>
      </w:r>
      <w:r w:rsidR="007D449F" w:rsidRPr="007D449F">
        <w:rPr>
          <w:bCs/>
          <w:iCs/>
          <w:lang w:val="fr-BE"/>
        </w:rPr>
        <w:t xml:space="preserve">qu’il </w:t>
      </w:r>
      <w:r w:rsidR="00902938">
        <w:rPr>
          <w:bCs/>
          <w:iCs/>
          <w:lang w:val="fr-BE"/>
        </w:rPr>
        <w:t>n’</w:t>
      </w:r>
      <w:r w:rsidR="007D449F" w:rsidRPr="007D449F">
        <w:rPr>
          <w:bCs/>
          <w:iCs/>
          <w:lang w:val="fr-BE"/>
        </w:rPr>
        <w:t>en consomme</w:t>
      </w:r>
      <w:r w:rsidR="00955D0C" w:rsidRPr="007D449F">
        <w:rPr>
          <w:bCs/>
          <w:iCs/>
          <w:lang w:val="fr-BE"/>
        </w:rPr>
        <w:t xml:space="preserve">. </w:t>
      </w:r>
      <w:r w:rsidRPr="007D449F">
        <w:rPr>
          <w:bCs/>
          <w:iCs/>
          <w:lang w:val="fr-BE"/>
        </w:rPr>
        <w:t>Un objectif atteint grâce au projet de recherche «</w:t>
      </w:r>
      <w:r w:rsidR="00786B81">
        <w:rPr>
          <w:bCs/>
          <w:iCs/>
          <w:lang w:val="fr-BE"/>
        </w:rPr>
        <w:t> </w:t>
      </w:r>
      <w:r w:rsidRPr="007D449F">
        <w:rPr>
          <w:bCs/>
          <w:iCs/>
          <w:lang w:val="fr-BE"/>
        </w:rPr>
        <w:t>Energy.Digital</w:t>
      </w:r>
      <w:r w:rsidR="00786B81">
        <w:rPr>
          <w:bCs/>
          <w:iCs/>
          <w:lang w:val="fr-BE"/>
        </w:rPr>
        <w:t> </w:t>
      </w:r>
      <w:r w:rsidRPr="007D449F">
        <w:rPr>
          <w:bCs/>
          <w:iCs/>
          <w:lang w:val="fr-BE"/>
        </w:rPr>
        <w:t>» soutenu par l</w:t>
      </w:r>
      <w:r w:rsidR="005A778C" w:rsidRPr="007D449F">
        <w:rPr>
          <w:bCs/>
          <w:iCs/>
          <w:lang w:val="fr-BE"/>
        </w:rPr>
        <w:t>’</w:t>
      </w:r>
      <w:r w:rsidRPr="007D449F">
        <w:rPr>
          <w:bCs/>
          <w:iCs/>
          <w:lang w:val="fr-BE"/>
        </w:rPr>
        <w:t>institut Fraunhofer ISE et financé par le gouvernement allemand. Le bilan énergétique positif repose sur u</w:t>
      </w:r>
      <w:r w:rsidR="00955D0C" w:rsidRPr="007D449F">
        <w:rPr>
          <w:bCs/>
          <w:iCs/>
          <w:lang w:val="fr-BE"/>
        </w:rPr>
        <w:t xml:space="preserve">ne installation photovoltaïque de plusieurs milliers de mètres carrés, un concept de chauffage local, deux pompes à chaleur et un système de </w:t>
      </w:r>
      <w:r w:rsidRPr="007D449F">
        <w:rPr>
          <w:bCs/>
          <w:iCs/>
          <w:lang w:val="fr-BE"/>
        </w:rPr>
        <w:t>régulation</w:t>
      </w:r>
      <w:r w:rsidR="00955D0C" w:rsidRPr="007D449F">
        <w:rPr>
          <w:bCs/>
          <w:iCs/>
          <w:lang w:val="fr-BE"/>
        </w:rPr>
        <w:t xml:space="preserve"> en réseau</w:t>
      </w:r>
      <w:r w:rsidR="0018780B" w:rsidRPr="007D449F">
        <w:rPr>
          <w:bCs/>
          <w:iCs/>
          <w:lang w:val="fr-BE"/>
        </w:rPr>
        <w:t xml:space="preserve"> qui optimise</w:t>
      </w:r>
      <w:r w:rsidR="00955D0C" w:rsidRPr="007D449F">
        <w:rPr>
          <w:bCs/>
          <w:iCs/>
          <w:lang w:val="fr-BE"/>
        </w:rPr>
        <w:t xml:space="preserve"> la consommation</w:t>
      </w:r>
      <w:r w:rsidR="00E47541" w:rsidRPr="007D449F">
        <w:rPr>
          <w:bCs/>
          <w:iCs/>
          <w:lang w:val="fr-BE"/>
        </w:rPr>
        <w:t>.</w:t>
      </w:r>
    </w:p>
    <w:p w14:paraId="0F0508EE" w14:textId="77777777" w:rsidR="00912461" w:rsidRPr="007D449F" w:rsidRDefault="00912461" w:rsidP="007D449F">
      <w:pPr>
        <w:pStyle w:val="Intro"/>
        <w:rPr>
          <w:lang w:val="fr-BE"/>
        </w:rPr>
      </w:pPr>
    </w:p>
    <w:p w14:paraId="4F34408B" w14:textId="6FD481AF" w:rsidR="00912461" w:rsidRPr="007D449F" w:rsidRDefault="007F7EE1" w:rsidP="007D449F">
      <w:pPr>
        <w:pStyle w:val="Intro"/>
        <w:rPr>
          <w:lang w:val="fr-BE"/>
        </w:rPr>
      </w:pPr>
      <w:r w:rsidRPr="007D449F">
        <w:rPr>
          <w:lang w:val="fr-BE"/>
        </w:rPr>
        <w:t>Un bâtiment intégré au contenu de la formation</w:t>
      </w:r>
    </w:p>
    <w:p w14:paraId="107BE175" w14:textId="66E105CE" w:rsidR="00984325" w:rsidRPr="007D449F" w:rsidRDefault="00B27E68" w:rsidP="007D449F">
      <w:pPr>
        <w:pStyle w:val="BodyText"/>
        <w:spacing w:line="300" w:lineRule="auto"/>
        <w:jc w:val="both"/>
        <w:rPr>
          <w:lang w:val="fr-BE"/>
        </w:rPr>
      </w:pPr>
      <w:r w:rsidRPr="007D449F">
        <w:rPr>
          <w:lang w:val="fr-BE"/>
        </w:rPr>
        <w:t>Deuxième raison qui explique le rôle déterminant accordé à l</w:t>
      </w:r>
      <w:r w:rsidR="005A778C" w:rsidRPr="007D449F">
        <w:rPr>
          <w:lang w:val="fr-BE"/>
        </w:rPr>
        <w:t>’</w:t>
      </w:r>
      <w:r w:rsidRPr="007D449F">
        <w:rPr>
          <w:lang w:val="fr-BE"/>
        </w:rPr>
        <w:t>équipement technique du bâtiment</w:t>
      </w:r>
      <w:r w:rsidR="005A778C" w:rsidRPr="007D449F">
        <w:rPr>
          <w:lang w:val="fr-BE"/>
        </w:rPr>
        <w:t> </w:t>
      </w:r>
      <w:r w:rsidRPr="007D449F">
        <w:rPr>
          <w:lang w:val="fr-BE"/>
        </w:rPr>
        <w:t>: Viega World sera un objet de formation pour la planification intégrée selon la méthode BIM et l</w:t>
      </w:r>
      <w:r w:rsidR="005A778C" w:rsidRPr="007D449F">
        <w:rPr>
          <w:lang w:val="fr-BE"/>
        </w:rPr>
        <w:t>’</w:t>
      </w:r>
      <w:r w:rsidRPr="007D449F">
        <w:rPr>
          <w:lang w:val="fr-BE"/>
        </w:rPr>
        <w:t xml:space="preserve">exploitation afférente. </w:t>
      </w:r>
      <w:r w:rsidR="00EB5ACE" w:rsidRPr="007D449F">
        <w:rPr>
          <w:lang w:val="fr-BE"/>
        </w:rPr>
        <w:t>D</w:t>
      </w:r>
      <w:r w:rsidR="00786B81">
        <w:rPr>
          <w:lang w:val="fr-BE"/>
        </w:rPr>
        <w:t xml:space="preserve">es puits ouverts et un monitoring </w:t>
      </w:r>
      <w:r w:rsidRPr="007D449F">
        <w:rPr>
          <w:lang w:val="fr-BE"/>
        </w:rPr>
        <w:t>étendu</w:t>
      </w:r>
      <w:r w:rsidR="00EB5ACE" w:rsidRPr="007D449F">
        <w:rPr>
          <w:lang w:val="fr-BE"/>
        </w:rPr>
        <w:t xml:space="preserve"> permettent aux</w:t>
      </w:r>
      <w:r w:rsidRPr="007D449F">
        <w:rPr>
          <w:lang w:val="fr-BE"/>
        </w:rPr>
        <w:t xml:space="preserve"> visiteurs du centre interactif </w:t>
      </w:r>
      <w:r w:rsidR="00EB5ACE" w:rsidRPr="007D449F">
        <w:rPr>
          <w:lang w:val="fr-BE"/>
        </w:rPr>
        <w:t>de</w:t>
      </w:r>
      <w:r w:rsidRPr="007D449F">
        <w:rPr>
          <w:lang w:val="fr-BE"/>
        </w:rPr>
        <w:t xml:space="preserve"> </w:t>
      </w:r>
      <w:r w:rsidR="00EB5ACE" w:rsidRPr="007D449F">
        <w:rPr>
          <w:lang w:val="fr-BE"/>
        </w:rPr>
        <w:t>percevoir</w:t>
      </w:r>
      <w:r w:rsidRPr="007D449F">
        <w:rPr>
          <w:lang w:val="fr-BE"/>
        </w:rPr>
        <w:t xml:space="preserve"> par eux-mêmes l</w:t>
      </w:r>
      <w:r w:rsidR="005A778C" w:rsidRPr="007D449F">
        <w:rPr>
          <w:lang w:val="fr-BE"/>
        </w:rPr>
        <w:t>’</w:t>
      </w:r>
      <w:r w:rsidRPr="007D449F">
        <w:rPr>
          <w:lang w:val="fr-BE"/>
        </w:rPr>
        <w:t xml:space="preserve">impact de cette approche de planification sur la conception des futurs bâtiments. </w:t>
      </w:r>
      <w:r w:rsidR="00857E2B" w:rsidRPr="007D449F">
        <w:rPr>
          <w:lang w:val="fr-BE"/>
        </w:rPr>
        <w:t>On pense notamment à</w:t>
      </w:r>
      <w:r w:rsidRPr="007D449F">
        <w:rPr>
          <w:lang w:val="fr-BE"/>
        </w:rPr>
        <w:t xml:space="preserve"> la gestion de l</w:t>
      </w:r>
      <w:r w:rsidR="005A778C" w:rsidRPr="007D449F">
        <w:rPr>
          <w:lang w:val="fr-BE"/>
        </w:rPr>
        <w:t>’</w:t>
      </w:r>
      <w:r w:rsidRPr="007D449F">
        <w:rPr>
          <w:lang w:val="fr-BE"/>
        </w:rPr>
        <w:t>énergie</w:t>
      </w:r>
      <w:r w:rsidR="00857E2B" w:rsidRPr="007D449F">
        <w:rPr>
          <w:lang w:val="fr-BE"/>
        </w:rPr>
        <w:t xml:space="preserve">, à </w:t>
      </w:r>
      <w:r w:rsidRPr="007D449F">
        <w:rPr>
          <w:lang w:val="fr-BE"/>
        </w:rPr>
        <w:t>l</w:t>
      </w:r>
      <w:r w:rsidR="005A778C" w:rsidRPr="007D449F">
        <w:rPr>
          <w:lang w:val="fr-BE"/>
        </w:rPr>
        <w:t>’</w:t>
      </w:r>
      <w:r w:rsidRPr="007D449F">
        <w:rPr>
          <w:lang w:val="fr-BE"/>
        </w:rPr>
        <w:t xml:space="preserve">efficacité énergétique, </w:t>
      </w:r>
      <w:r w:rsidR="00857E2B" w:rsidRPr="007D449F">
        <w:rPr>
          <w:lang w:val="fr-BE"/>
        </w:rPr>
        <w:t xml:space="preserve">au maintien </w:t>
      </w:r>
      <w:r w:rsidRPr="007D449F">
        <w:rPr>
          <w:lang w:val="fr-BE"/>
        </w:rPr>
        <w:t>de la qualité de l</w:t>
      </w:r>
      <w:r w:rsidR="005A778C" w:rsidRPr="007D449F">
        <w:rPr>
          <w:lang w:val="fr-BE"/>
        </w:rPr>
        <w:t>’</w:t>
      </w:r>
      <w:r w:rsidRPr="007D449F">
        <w:rPr>
          <w:lang w:val="fr-BE"/>
        </w:rPr>
        <w:t xml:space="preserve">eau potable ou </w:t>
      </w:r>
      <w:r w:rsidR="00FD5A1F" w:rsidRPr="007D449F">
        <w:rPr>
          <w:lang w:val="fr-BE"/>
        </w:rPr>
        <w:t xml:space="preserve">encore </w:t>
      </w:r>
      <w:r w:rsidR="00857E2B" w:rsidRPr="007D449F">
        <w:rPr>
          <w:lang w:val="fr-BE"/>
        </w:rPr>
        <w:t xml:space="preserve">à </w:t>
      </w:r>
      <w:r w:rsidRPr="007D449F">
        <w:rPr>
          <w:lang w:val="fr-BE"/>
        </w:rPr>
        <w:t>l</w:t>
      </w:r>
      <w:r w:rsidR="005A778C" w:rsidRPr="007D449F">
        <w:rPr>
          <w:lang w:val="fr-BE"/>
        </w:rPr>
        <w:t>’</w:t>
      </w:r>
      <w:r w:rsidRPr="007D449F">
        <w:rPr>
          <w:lang w:val="fr-BE"/>
        </w:rPr>
        <w:t xml:space="preserve">utilisation </w:t>
      </w:r>
      <w:r w:rsidR="00857E2B" w:rsidRPr="007D449F">
        <w:rPr>
          <w:lang w:val="fr-BE"/>
        </w:rPr>
        <w:t>parcimonieuse</w:t>
      </w:r>
      <w:r w:rsidRPr="007D449F">
        <w:rPr>
          <w:lang w:val="fr-BE"/>
        </w:rPr>
        <w:t xml:space="preserve"> des ressources naturelles</w:t>
      </w:r>
      <w:r w:rsidR="00984325" w:rsidRPr="007D449F">
        <w:rPr>
          <w:lang w:val="fr-BE"/>
        </w:rPr>
        <w:t>.</w:t>
      </w:r>
    </w:p>
    <w:p w14:paraId="6D504207" w14:textId="77777777" w:rsidR="00984325" w:rsidRPr="007D449F" w:rsidRDefault="00984325" w:rsidP="00984325">
      <w:pPr>
        <w:pStyle w:val="BodyText"/>
        <w:spacing w:line="300" w:lineRule="auto"/>
        <w:rPr>
          <w:lang w:val="fr-BE"/>
        </w:rPr>
      </w:pPr>
    </w:p>
    <w:p w14:paraId="2CB5992D" w14:textId="145FFE41" w:rsidR="00984325" w:rsidRPr="007D449F" w:rsidRDefault="00857E2B" w:rsidP="007D449F">
      <w:pPr>
        <w:pStyle w:val="Intro"/>
        <w:rPr>
          <w:lang w:val="fr-BE"/>
        </w:rPr>
      </w:pPr>
      <w:r w:rsidRPr="007D449F">
        <w:rPr>
          <w:lang w:val="fr-BE"/>
        </w:rPr>
        <w:t>Une planification préalable dans le moindre détail</w:t>
      </w:r>
    </w:p>
    <w:p w14:paraId="23933A77" w14:textId="296C9927" w:rsidR="00F8050C" w:rsidRPr="007D449F" w:rsidRDefault="00F8050C" w:rsidP="007D449F">
      <w:pPr>
        <w:pStyle w:val="BodyText"/>
        <w:spacing w:line="300" w:lineRule="auto"/>
        <w:jc w:val="both"/>
        <w:rPr>
          <w:lang w:val="fr-BE"/>
        </w:rPr>
      </w:pPr>
      <w:r w:rsidRPr="007D449F">
        <w:rPr>
          <w:lang w:val="fr-BE"/>
        </w:rPr>
        <w:t xml:space="preserve">En combinant stratégie, mise en œuvre, formation et outils, Viega World comble en partie le fossé </w:t>
      </w:r>
      <w:r w:rsidR="001B1ED3" w:rsidRPr="007D449F">
        <w:rPr>
          <w:lang w:val="fr-BE"/>
        </w:rPr>
        <w:t>qui sépare</w:t>
      </w:r>
      <w:r w:rsidRPr="007D449F">
        <w:rPr>
          <w:lang w:val="fr-BE"/>
        </w:rPr>
        <w:t xml:space="preserve"> la base théorique </w:t>
      </w:r>
      <w:r w:rsidR="001B1ED3" w:rsidRPr="007D449F">
        <w:rPr>
          <w:lang w:val="fr-BE"/>
        </w:rPr>
        <w:t>du</w:t>
      </w:r>
      <w:r w:rsidRPr="007D449F">
        <w:rPr>
          <w:lang w:val="fr-BE"/>
        </w:rPr>
        <w:t xml:space="preserve"> BIM et sa mise en œuvre </w:t>
      </w:r>
      <w:r w:rsidR="001B1ED3" w:rsidRPr="007D449F">
        <w:rPr>
          <w:lang w:val="fr-BE"/>
        </w:rPr>
        <w:t>à tous les stades</w:t>
      </w:r>
      <w:r w:rsidRPr="007D449F">
        <w:rPr>
          <w:lang w:val="fr-BE"/>
        </w:rPr>
        <w:t xml:space="preserve"> de la planification et de la réalisation</w:t>
      </w:r>
      <w:r w:rsidR="005A778C" w:rsidRPr="007D449F">
        <w:rPr>
          <w:lang w:val="fr-BE"/>
        </w:rPr>
        <w:t> </w:t>
      </w:r>
      <w:r w:rsidRPr="007D449F">
        <w:rPr>
          <w:lang w:val="fr-BE"/>
        </w:rPr>
        <w:t xml:space="preserve">: </w:t>
      </w:r>
      <w:r w:rsidR="00A82778" w:rsidRPr="007D449F">
        <w:rPr>
          <w:lang w:val="fr-BE"/>
        </w:rPr>
        <w:t>«</w:t>
      </w:r>
      <w:r w:rsidR="00786B81">
        <w:rPr>
          <w:lang w:val="fr-BE"/>
        </w:rPr>
        <w:t> </w:t>
      </w:r>
      <w:r w:rsidRPr="007D449F">
        <w:rPr>
          <w:lang w:val="fr-BE"/>
        </w:rPr>
        <w:t>Contrairement à de nombreux autres projets BIM, l</w:t>
      </w:r>
      <w:r w:rsidR="005A778C" w:rsidRPr="007D449F">
        <w:rPr>
          <w:lang w:val="fr-BE"/>
        </w:rPr>
        <w:t>’</w:t>
      </w:r>
      <w:r w:rsidRPr="007D449F">
        <w:rPr>
          <w:lang w:val="fr-BE"/>
        </w:rPr>
        <w:t xml:space="preserve">idée de </w:t>
      </w:r>
      <w:r w:rsidR="00A82778" w:rsidRPr="007D449F">
        <w:rPr>
          <w:lang w:val="fr-BE"/>
        </w:rPr>
        <w:t xml:space="preserve">la </w:t>
      </w:r>
      <w:r w:rsidRPr="007D449F">
        <w:rPr>
          <w:lang w:val="fr-BE"/>
        </w:rPr>
        <w:t>planification intégr</w:t>
      </w:r>
      <w:r w:rsidR="00A82778" w:rsidRPr="007D449F">
        <w:rPr>
          <w:lang w:val="fr-BE"/>
        </w:rPr>
        <w:t>é</w:t>
      </w:r>
      <w:r w:rsidRPr="007D449F">
        <w:rPr>
          <w:lang w:val="fr-BE"/>
        </w:rPr>
        <w:t xml:space="preserve">e </w:t>
      </w:r>
      <w:r w:rsidR="00A82778" w:rsidRPr="007D449F">
        <w:rPr>
          <w:lang w:val="fr-BE"/>
        </w:rPr>
        <w:t>qui sous-tend l’approche BIM de Viega World</w:t>
      </w:r>
      <w:r w:rsidRPr="007D449F">
        <w:rPr>
          <w:lang w:val="fr-BE"/>
        </w:rPr>
        <w:t xml:space="preserve"> a été </w:t>
      </w:r>
      <w:r w:rsidR="00EE25BC" w:rsidRPr="007D449F">
        <w:rPr>
          <w:lang w:val="fr-BE"/>
        </w:rPr>
        <w:t>pensée</w:t>
      </w:r>
      <w:r w:rsidRPr="007D449F">
        <w:rPr>
          <w:lang w:val="fr-BE"/>
        </w:rPr>
        <w:t xml:space="preserve"> </w:t>
      </w:r>
      <w:r w:rsidR="00EE25BC" w:rsidRPr="007D449F">
        <w:rPr>
          <w:lang w:val="fr-BE"/>
        </w:rPr>
        <w:t xml:space="preserve">dans le moindre détail </w:t>
      </w:r>
      <w:r w:rsidRPr="007D449F">
        <w:rPr>
          <w:lang w:val="fr-BE"/>
        </w:rPr>
        <w:t xml:space="preserve">et convertie en un concept de planification et de mise en œuvre </w:t>
      </w:r>
      <w:r w:rsidR="00EE25BC" w:rsidRPr="007D449F">
        <w:rPr>
          <w:lang w:val="fr-BE"/>
        </w:rPr>
        <w:t>ad hoc</w:t>
      </w:r>
      <w:r w:rsidRPr="007D449F">
        <w:rPr>
          <w:lang w:val="fr-BE"/>
        </w:rPr>
        <w:t xml:space="preserve"> </w:t>
      </w:r>
      <w:r w:rsidR="00EE25BC" w:rsidRPr="007D449F">
        <w:rPr>
          <w:lang w:val="fr-BE"/>
        </w:rPr>
        <w:t xml:space="preserve">pour toutes les </w:t>
      </w:r>
      <w:r w:rsidRPr="007D449F">
        <w:rPr>
          <w:lang w:val="fr-BE"/>
        </w:rPr>
        <w:t>phases</w:t>
      </w:r>
      <w:r w:rsidR="00786B81">
        <w:rPr>
          <w:lang w:val="fr-BE"/>
        </w:rPr>
        <w:t> </w:t>
      </w:r>
      <w:r w:rsidR="00EE25BC" w:rsidRPr="007D449F">
        <w:rPr>
          <w:lang w:val="fr-BE"/>
        </w:rPr>
        <w:t>»</w:t>
      </w:r>
      <w:r w:rsidRPr="007D449F">
        <w:rPr>
          <w:lang w:val="fr-BE"/>
        </w:rPr>
        <w:t xml:space="preserve">, </w:t>
      </w:r>
      <w:r w:rsidR="00EE25BC" w:rsidRPr="007D449F">
        <w:rPr>
          <w:lang w:val="fr-BE"/>
        </w:rPr>
        <w:t>souligne</w:t>
      </w:r>
      <w:r w:rsidRPr="007D449F">
        <w:rPr>
          <w:lang w:val="fr-BE"/>
        </w:rPr>
        <w:t xml:space="preserve"> le </w:t>
      </w:r>
      <w:r w:rsidR="00EE25BC" w:rsidRPr="007D449F">
        <w:rPr>
          <w:lang w:val="fr-BE"/>
        </w:rPr>
        <w:t xml:space="preserve">prof. Dr- Ing. habil. </w:t>
      </w:r>
      <w:r w:rsidRPr="007D449F">
        <w:rPr>
          <w:lang w:val="fr-BE"/>
        </w:rPr>
        <w:t>Christoph van Treeck.</w:t>
      </w:r>
    </w:p>
    <w:p w14:paraId="6236A498" w14:textId="77777777" w:rsidR="00F8050C" w:rsidRPr="007D449F" w:rsidRDefault="00F8050C" w:rsidP="00F8050C">
      <w:pPr>
        <w:pStyle w:val="BodyText"/>
        <w:spacing w:line="300" w:lineRule="auto"/>
        <w:rPr>
          <w:lang w:val="fr-BE"/>
        </w:rPr>
      </w:pPr>
    </w:p>
    <w:p w14:paraId="6555525A" w14:textId="06D8E601" w:rsidR="00F8050C" w:rsidRPr="007D449F" w:rsidRDefault="000E3BD3" w:rsidP="007D449F">
      <w:pPr>
        <w:pStyle w:val="BodyText"/>
        <w:spacing w:line="300" w:lineRule="auto"/>
        <w:jc w:val="both"/>
        <w:rPr>
          <w:lang w:val="fr-BE"/>
        </w:rPr>
      </w:pPr>
      <w:r w:rsidRPr="007D449F">
        <w:rPr>
          <w:lang w:val="fr-BE"/>
        </w:rPr>
        <w:t>Cette démarche</w:t>
      </w:r>
      <w:r w:rsidR="00F8050C" w:rsidRPr="007D449F">
        <w:rPr>
          <w:lang w:val="fr-BE"/>
        </w:rPr>
        <w:t xml:space="preserve"> a d</w:t>
      </w:r>
      <w:r w:rsidR="005A778C" w:rsidRPr="007D449F">
        <w:rPr>
          <w:lang w:val="fr-BE"/>
        </w:rPr>
        <w:t>’</w:t>
      </w:r>
      <w:r w:rsidR="00F8050C" w:rsidRPr="007D449F">
        <w:rPr>
          <w:lang w:val="fr-BE"/>
        </w:rPr>
        <w:t xml:space="preserve">ailleurs eu des conséquences </w:t>
      </w:r>
      <w:r w:rsidRPr="007D449F">
        <w:rPr>
          <w:lang w:val="fr-BE"/>
        </w:rPr>
        <w:t>majeures</w:t>
      </w:r>
      <w:r w:rsidR="00F8050C" w:rsidRPr="007D449F">
        <w:rPr>
          <w:lang w:val="fr-BE"/>
        </w:rPr>
        <w:t xml:space="preserve"> pour le maître d</w:t>
      </w:r>
      <w:r w:rsidR="005A778C" w:rsidRPr="007D449F">
        <w:rPr>
          <w:lang w:val="fr-BE"/>
        </w:rPr>
        <w:t>’</w:t>
      </w:r>
      <w:r w:rsidR="00F8050C" w:rsidRPr="007D449F">
        <w:rPr>
          <w:lang w:val="fr-BE"/>
        </w:rPr>
        <w:t>ouvrage</w:t>
      </w:r>
      <w:r w:rsidRPr="007D449F">
        <w:rPr>
          <w:lang w:val="fr-BE"/>
        </w:rPr>
        <w:t xml:space="preserve">, </w:t>
      </w:r>
      <w:r w:rsidR="00F8050C" w:rsidRPr="007D449F">
        <w:rPr>
          <w:lang w:val="fr-BE"/>
        </w:rPr>
        <w:t xml:space="preserve">pour le planificateur </w:t>
      </w:r>
      <w:r w:rsidRPr="007D449F">
        <w:rPr>
          <w:lang w:val="fr-BE"/>
        </w:rPr>
        <w:t>et</w:t>
      </w:r>
      <w:r w:rsidR="00F8050C" w:rsidRPr="007D449F">
        <w:rPr>
          <w:lang w:val="fr-BE"/>
        </w:rPr>
        <w:t xml:space="preserve">, </w:t>
      </w:r>
      <w:r w:rsidRPr="007D449F">
        <w:rPr>
          <w:lang w:val="fr-BE"/>
        </w:rPr>
        <w:t>par la suite</w:t>
      </w:r>
      <w:r w:rsidR="00F8050C" w:rsidRPr="007D449F">
        <w:rPr>
          <w:lang w:val="fr-BE"/>
        </w:rPr>
        <w:t>,</w:t>
      </w:r>
      <w:r w:rsidRPr="007D449F">
        <w:rPr>
          <w:lang w:val="fr-BE"/>
        </w:rPr>
        <w:t xml:space="preserve"> pour</w:t>
      </w:r>
      <w:r w:rsidR="00F8050C" w:rsidRPr="007D449F">
        <w:rPr>
          <w:lang w:val="fr-BE"/>
        </w:rPr>
        <w:t xml:space="preserve"> l</w:t>
      </w:r>
      <w:r w:rsidR="005A778C" w:rsidRPr="007D449F">
        <w:rPr>
          <w:lang w:val="fr-BE"/>
        </w:rPr>
        <w:t>’</w:t>
      </w:r>
      <w:r w:rsidR="00F8050C" w:rsidRPr="007D449F">
        <w:rPr>
          <w:lang w:val="fr-BE"/>
        </w:rPr>
        <w:t xml:space="preserve">entrepreneur principal. Le premier </w:t>
      </w:r>
      <w:r w:rsidR="00CC34B9" w:rsidRPr="007D449F">
        <w:rPr>
          <w:lang w:val="fr-BE"/>
        </w:rPr>
        <w:t>(</w:t>
      </w:r>
      <w:r w:rsidR="00F8050C" w:rsidRPr="007D449F">
        <w:rPr>
          <w:lang w:val="fr-BE"/>
        </w:rPr>
        <w:t>en l</w:t>
      </w:r>
      <w:r w:rsidR="005A778C" w:rsidRPr="007D449F">
        <w:rPr>
          <w:lang w:val="fr-BE"/>
        </w:rPr>
        <w:t>’</w:t>
      </w:r>
      <w:r w:rsidR="00F8050C" w:rsidRPr="007D449F">
        <w:rPr>
          <w:lang w:val="fr-BE"/>
        </w:rPr>
        <w:t>occurrence Viega</w:t>
      </w:r>
      <w:r w:rsidR="00CC34B9" w:rsidRPr="007D449F">
        <w:rPr>
          <w:lang w:val="fr-BE"/>
        </w:rPr>
        <w:t>, l</w:t>
      </w:r>
      <w:r w:rsidR="005A778C" w:rsidRPr="007D449F">
        <w:rPr>
          <w:lang w:val="fr-BE"/>
        </w:rPr>
        <w:t>’</w:t>
      </w:r>
      <w:r w:rsidR="00F8050C" w:rsidRPr="007D449F">
        <w:rPr>
          <w:lang w:val="fr-BE"/>
        </w:rPr>
        <w:t>exploitant</w:t>
      </w:r>
      <w:r w:rsidR="00CC34B9" w:rsidRPr="007D449F">
        <w:rPr>
          <w:lang w:val="fr-BE"/>
        </w:rPr>
        <w:t>)</w:t>
      </w:r>
      <w:r w:rsidR="00F8050C" w:rsidRPr="007D449F">
        <w:rPr>
          <w:lang w:val="fr-BE"/>
        </w:rPr>
        <w:t xml:space="preserve"> a dû décrire de manière particulièrement détaillée l</w:t>
      </w:r>
      <w:r w:rsidR="005A778C" w:rsidRPr="007D449F">
        <w:rPr>
          <w:lang w:val="fr-BE"/>
        </w:rPr>
        <w:t>’</w:t>
      </w:r>
      <w:r w:rsidR="00F8050C" w:rsidRPr="007D449F">
        <w:rPr>
          <w:lang w:val="fr-BE"/>
        </w:rPr>
        <w:t xml:space="preserve">utilisation </w:t>
      </w:r>
      <w:r w:rsidR="00EE573A" w:rsidRPr="007D449F">
        <w:rPr>
          <w:lang w:val="fr-BE"/>
        </w:rPr>
        <w:t>qu’il entendait faire</w:t>
      </w:r>
      <w:r w:rsidR="00F8050C" w:rsidRPr="007D449F">
        <w:rPr>
          <w:lang w:val="fr-BE"/>
        </w:rPr>
        <w:t xml:space="preserve"> du centre de séminaires </w:t>
      </w:r>
      <w:r w:rsidR="00EE573A" w:rsidRPr="007D449F">
        <w:rPr>
          <w:lang w:val="fr-BE"/>
        </w:rPr>
        <w:t>ainsi que</w:t>
      </w:r>
      <w:r w:rsidR="00F8050C" w:rsidRPr="007D449F">
        <w:rPr>
          <w:lang w:val="fr-BE"/>
        </w:rPr>
        <w:t xml:space="preserve"> les processus sous-jacents. Le planificateur</w:t>
      </w:r>
      <w:r w:rsidR="00EE573A" w:rsidRPr="007D449F">
        <w:rPr>
          <w:lang w:val="fr-BE"/>
        </w:rPr>
        <w:t xml:space="preserve"> a</w:t>
      </w:r>
      <w:r w:rsidR="00F8050C" w:rsidRPr="007D449F">
        <w:rPr>
          <w:lang w:val="fr-BE"/>
        </w:rPr>
        <w:t xml:space="preserve"> quant à lui </w:t>
      </w:r>
      <w:r w:rsidR="007254C2" w:rsidRPr="007D449F">
        <w:rPr>
          <w:lang w:val="fr-BE"/>
        </w:rPr>
        <w:t>dû adopter une</w:t>
      </w:r>
      <w:r w:rsidR="00F8050C" w:rsidRPr="007D449F">
        <w:rPr>
          <w:lang w:val="fr-BE"/>
        </w:rPr>
        <w:t xml:space="preserve"> approche spatiale </w:t>
      </w:r>
      <w:r w:rsidR="00EE573A" w:rsidRPr="007D449F">
        <w:rPr>
          <w:lang w:val="fr-BE"/>
        </w:rPr>
        <w:t>au vu du cahier des charges spécifique</w:t>
      </w:r>
      <w:r w:rsidR="00F8050C" w:rsidRPr="007D449F">
        <w:rPr>
          <w:lang w:val="fr-BE"/>
        </w:rPr>
        <w:t xml:space="preserve"> et des éléments structurels </w:t>
      </w:r>
      <w:r w:rsidR="00AC303A" w:rsidRPr="007D449F">
        <w:rPr>
          <w:lang w:val="fr-BE"/>
        </w:rPr>
        <w:t>particuliers</w:t>
      </w:r>
      <w:r w:rsidR="00F8050C" w:rsidRPr="007D449F">
        <w:rPr>
          <w:lang w:val="fr-BE"/>
        </w:rPr>
        <w:t xml:space="preserve"> </w:t>
      </w:r>
      <w:r w:rsidR="007254C2" w:rsidRPr="007D449F">
        <w:rPr>
          <w:lang w:val="fr-BE"/>
        </w:rPr>
        <w:t>conçus</w:t>
      </w:r>
      <w:r w:rsidR="00F8050C" w:rsidRPr="007D449F">
        <w:rPr>
          <w:lang w:val="fr-BE"/>
        </w:rPr>
        <w:t xml:space="preserve"> par le </w:t>
      </w:r>
      <w:r w:rsidR="007254C2" w:rsidRPr="007D449F">
        <w:rPr>
          <w:lang w:val="fr-BE"/>
        </w:rPr>
        <w:t>chef de projet</w:t>
      </w:r>
      <w:r w:rsidR="00F8050C" w:rsidRPr="007D449F">
        <w:rPr>
          <w:lang w:val="fr-BE"/>
        </w:rPr>
        <w:t xml:space="preserve">. </w:t>
      </w:r>
      <w:r w:rsidR="007254C2" w:rsidRPr="007D449F">
        <w:rPr>
          <w:lang w:val="fr-BE"/>
        </w:rPr>
        <w:t xml:space="preserve">En plus de garantir une </w:t>
      </w:r>
      <w:r w:rsidR="00F8050C" w:rsidRPr="007D449F">
        <w:rPr>
          <w:lang w:val="fr-BE"/>
        </w:rPr>
        <w:t xml:space="preserve">planification </w:t>
      </w:r>
      <w:r w:rsidR="007254C2" w:rsidRPr="007D449F">
        <w:rPr>
          <w:lang w:val="fr-BE"/>
        </w:rPr>
        <w:t xml:space="preserve">(préalable) </w:t>
      </w:r>
      <w:r w:rsidR="00F8050C" w:rsidRPr="007D449F">
        <w:rPr>
          <w:lang w:val="fr-BE"/>
        </w:rPr>
        <w:t xml:space="preserve">détaillée </w:t>
      </w:r>
      <w:r w:rsidR="007254C2" w:rsidRPr="007D449F">
        <w:rPr>
          <w:lang w:val="fr-BE"/>
        </w:rPr>
        <w:t>sur la base des</w:t>
      </w:r>
      <w:r w:rsidR="00F8050C" w:rsidRPr="007D449F">
        <w:rPr>
          <w:lang w:val="fr-BE"/>
        </w:rPr>
        <w:t xml:space="preserve"> données </w:t>
      </w:r>
      <w:r w:rsidR="00F8050C" w:rsidRPr="007D449F">
        <w:rPr>
          <w:lang w:val="fr-BE"/>
        </w:rPr>
        <w:lastRenderedPageBreak/>
        <w:t xml:space="preserve">correspondantes </w:t>
      </w:r>
      <w:r w:rsidR="007254C2" w:rsidRPr="007D449F">
        <w:rPr>
          <w:lang w:val="fr-BE"/>
        </w:rPr>
        <w:t xml:space="preserve">et </w:t>
      </w:r>
      <w:r w:rsidR="00F8050C" w:rsidRPr="007D449F">
        <w:rPr>
          <w:lang w:val="fr-BE"/>
        </w:rPr>
        <w:t xml:space="preserve">en étroite collaboration avec les autres </w:t>
      </w:r>
      <w:r w:rsidR="007254C2" w:rsidRPr="007D449F">
        <w:rPr>
          <w:lang w:val="fr-BE"/>
        </w:rPr>
        <w:t>acteurs du</w:t>
      </w:r>
      <w:r w:rsidR="00F8050C" w:rsidRPr="007D449F">
        <w:rPr>
          <w:lang w:val="fr-BE"/>
        </w:rPr>
        <w:t xml:space="preserve"> processus, </w:t>
      </w:r>
      <w:r w:rsidR="007254C2" w:rsidRPr="007D449F">
        <w:rPr>
          <w:lang w:val="fr-BE"/>
        </w:rPr>
        <w:t>le maître d’ouvrage a, pour sa part, dû superviser</w:t>
      </w:r>
      <w:r w:rsidR="00F8050C" w:rsidRPr="007D449F">
        <w:rPr>
          <w:lang w:val="fr-BE"/>
        </w:rPr>
        <w:t xml:space="preserve"> chaque étape </w:t>
      </w:r>
      <w:r w:rsidR="007254C2" w:rsidRPr="007D449F">
        <w:rPr>
          <w:lang w:val="fr-BE"/>
        </w:rPr>
        <w:t>par voie électronique</w:t>
      </w:r>
      <w:r w:rsidR="00F8050C" w:rsidRPr="007D449F">
        <w:rPr>
          <w:lang w:val="fr-BE"/>
        </w:rPr>
        <w:t xml:space="preserve">. </w:t>
      </w:r>
      <w:r w:rsidR="00294743" w:rsidRPr="007D449F">
        <w:rPr>
          <w:lang w:val="fr-BE"/>
        </w:rPr>
        <w:t>C’était indispensable pour que le</w:t>
      </w:r>
      <w:r w:rsidR="00F8050C" w:rsidRPr="007D449F">
        <w:rPr>
          <w:lang w:val="fr-BE"/>
        </w:rPr>
        <w:t xml:space="preserve"> modèle numérique </w:t>
      </w:r>
      <w:r w:rsidR="00294743" w:rsidRPr="007D449F">
        <w:rPr>
          <w:lang w:val="fr-BE"/>
        </w:rPr>
        <w:t>remplisse</w:t>
      </w:r>
      <w:r w:rsidR="00F8050C" w:rsidRPr="007D449F">
        <w:rPr>
          <w:lang w:val="fr-BE"/>
        </w:rPr>
        <w:t xml:space="preserve"> les fonctions </w:t>
      </w:r>
      <w:r w:rsidR="00294743" w:rsidRPr="007D449F">
        <w:rPr>
          <w:lang w:val="fr-BE"/>
        </w:rPr>
        <w:t>envisagées durant</w:t>
      </w:r>
      <w:r w:rsidR="00F8050C" w:rsidRPr="007D449F">
        <w:rPr>
          <w:lang w:val="fr-BE"/>
        </w:rPr>
        <w:t xml:space="preserve"> la phase d</w:t>
      </w:r>
      <w:r w:rsidR="005A778C" w:rsidRPr="007D449F">
        <w:rPr>
          <w:lang w:val="fr-BE"/>
        </w:rPr>
        <w:t>’</w:t>
      </w:r>
      <w:r w:rsidR="00F8050C" w:rsidRPr="007D449F">
        <w:rPr>
          <w:lang w:val="fr-BE"/>
        </w:rPr>
        <w:t xml:space="preserve">exploitation et, idéalement, pendant la phase de démolition </w:t>
      </w:r>
      <w:r w:rsidR="00A47152" w:rsidRPr="007D449F">
        <w:rPr>
          <w:lang w:val="fr-BE"/>
        </w:rPr>
        <w:t>à la fin du cycle</w:t>
      </w:r>
      <w:r w:rsidR="00F8050C" w:rsidRPr="007D449F">
        <w:rPr>
          <w:lang w:val="fr-BE"/>
        </w:rPr>
        <w:t xml:space="preserve"> de vie du bâtiment.</w:t>
      </w:r>
    </w:p>
    <w:p w14:paraId="15453F8F" w14:textId="77777777" w:rsidR="00F8050C" w:rsidRPr="007D449F" w:rsidRDefault="00F8050C" w:rsidP="00F8050C">
      <w:pPr>
        <w:pStyle w:val="BodyText"/>
        <w:spacing w:line="300" w:lineRule="auto"/>
        <w:rPr>
          <w:lang w:val="fr-BE"/>
        </w:rPr>
      </w:pPr>
    </w:p>
    <w:p w14:paraId="2AC01833" w14:textId="6827F8C2" w:rsidR="00AB2602" w:rsidRPr="007D449F" w:rsidRDefault="007D449F" w:rsidP="007D449F">
      <w:pPr>
        <w:pStyle w:val="BodyText"/>
        <w:spacing w:line="300" w:lineRule="auto"/>
        <w:jc w:val="both"/>
        <w:rPr>
          <w:lang w:val="fr-BE"/>
        </w:rPr>
      </w:pPr>
      <w:r w:rsidRPr="007D449F">
        <w:rPr>
          <w:lang w:val="fr-BE"/>
        </w:rPr>
        <w:t>«</w:t>
      </w:r>
      <w:r w:rsidR="00786B81">
        <w:rPr>
          <w:lang w:val="fr-BE"/>
        </w:rPr>
        <w:t> </w:t>
      </w:r>
      <w:r w:rsidR="00A47152" w:rsidRPr="007D449F">
        <w:rPr>
          <w:lang w:val="fr-BE"/>
        </w:rPr>
        <w:t xml:space="preserve">Là encore, </w:t>
      </w:r>
      <w:r w:rsidR="00F8050C" w:rsidRPr="007D449F">
        <w:rPr>
          <w:lang w:val="fr-BE"/>
        </w:rPr>
        <w:t xml:space="preserve">Viega World a </w:t>
      </w:r>
      <w:r w:rsidR="00BC30CC" w:rsidRPr="007D449F">
        <w:rPr>
          <w:lang w:val="fr-BE"/>
        </w:rPr>
        <w:t xml:space="preserve">livré des enseignements </w:t>
      </w:r>
      <w:r w:rsidR="00F8050C" w:rsidRPr="007D449F">
        <w:rPr>
          <w:lang w:val="fr-BE"/>
        </w:rPr>
        <w:t xml:space="preserve">qui auront un impact </w:t>
      </w:r>
      <w:r w:rsidR="00BC30CC" w:rsidRPr="007D449F">
        <w:rPr>
          <w:lang w:val="fr-BE"/>
        </w:rPr>
        <w:t>considérable</w:t>
      </w:r>
      <w:r w:rsidR="00F8050C" w:rsidRPr="007D449F">
        <w:rPr>
          <w:lang w:val="fr-BE"/>
        </w:rPr>
        <w:t xml:space="preserve"> sur la conception future de la construction </w:t>
      </w:r>
      <w:r w:rsidR="00BC30CC" w:rsidRPr="007D449F">
        <w:rPr>
          <w:lang w:val="fr-BE"/>
        </w:rPr>
        <w:t>selon la méthode</w:t>
      </w:r>
      <w:r w:rsidR="00F8050C" w:rsidRPr="007D449F">
        <w:rPr>
          <w:lang w:val="fr-BE"/>
        </w:rPr>
        <w:t xml:space="preserve"> BIM</w:t>
      </w:r>
      <w:r w:rsidR="00786B81">
        <w:rPr>
          <w:lang w:val="fr-BE"/>
        </w:rPr>
        <w:t> </w:t>
      </w:r>
      <w:r w:rsidR="00A47152" w:rsidRPr="007D449F">
        <w:rPr>
          <w:lang w:val="fr-BE"/>
        </w:rPr>
        <w:t xml:space="preserve">», </w:t>
      </w:r>
      <w:r w:rsidR="00BC30CC" w:rsidRPr="007D449F">
        <w:rPr>
          <w:lang w:val="fr-BE"/>
        </w:rPr>
        <w:t>ajoute</w:t>
      </w:r>
      <w:r w:rsidR="00A47152" w:rsidRPr="007D449F">
        <w:rPr>
          <w:lang w:val="fr-BE"/>
        </w:rPr>
        <w:t xml:space="preserve"> le Prof. Dr-Ing. habil. Christoph van Treeck. «</w:t>
      </w:r>
      <w:r w:rsidR="00786B81">
        <w:rPr>
          <w:lang w:val="fr-BE"/>
        </w:rPr>
        <w:t> </w:t>
      </w:r>
      <w:r w:rsidR="00BC30CC" w:rsidRPr="007D449F">
        <w:rPr>
          <w:lang w:val="fr-BE"/>
        </w:rPr>
        <w:t>De</w:t>
      </w:r>
      <w:r w:rsidR="00F8050C" w:rsidRPr="007D449F">
        <w:rPr>
          <w:lang w:val="fr-BE"/>
        </w:rPr>
        <w:t xml:space="preserve">s questions très pratiques, </w:t>
      </w:r>
      <w:r w:rsidR="00E056B3" w:rsidRPr="007D449F">
        <w:rPr>
          <w:lang w:val="fr-BE"/>
        </w:rPr>
        <w:t>concernant notamment</w:t>
      </w:r>
      <w:r w:rsidR="00BC30CC" w:rsidRPr="007D449F">
        <w:rPr>
          <w:lang w:val="fr-BE"/>
        </w:rPr>
        <w:t xml:space="preserve"> </w:t>
      </w:r>
      <w:r w:rsidR="00F8050C" w:rsidRPr="007D449F">
        <w:rPr>
          <w:lang w:val="fr-BE"/>
        </w:rPr>
        <w:t xml:space="preserve">le transport des données du cahier des charges ou </w:t>
      </w:r>
      <w:r w:rsidR="00BC30CC" w:rsidRPr="007D449F">
        <w:rPr>
          <w:lang w:val="fr-BE"/>
        </w:rPr>
        <w:t>des</w:t>
      </w:r>
      <w:r w:rsidR="00F8050C" w:rsidRPr="007D449F">
        <w:rPr>
          <w:lang w:val="fr-BE"/>
        </w:rPr>
        <w:t xml:space="preserve"> dessin</w:t>
      </w:r>
      <w:r w:rsidR="00BC30CC" w:rsidRPr="007D449F">
        <w:rPr>
          <w:lang w:val="fr-BE"/>
        </w:rPr>
        <w:t>s</w:t>
      </w:r>
      <w:r w:rsidR="00F8050C" w:rsidRPr="007D449F">
        <w:rPr>
          <w:lang w:val="fr-BE"/>
        </w:rPr>
        <w:t xml:space="preserve"> numérique</w:t>
      </w:r>
      <w:r w:rsidR="00BC30CC" w:rsidRPr="007D449F">
        <w:rPr>
          <w:lang w:val="fr-BE"/>
        </w:rPr>
        <w:t>s</w:t>
      </w:r>
      <w:r w:rsidR="00F8050C" w:rsidRPr="007D449F">
        <w:rPr>
          <w:lang w:val="fr-BE"/>
        </w:rPr>
        <w:t xml:space="preserve">, </w:t>
      </w:r>
      <w:r w:rsidR="0017685C" w:rsidRPr="007D449F">
        <w:rPr>
          <w:lang w:val="fr-BE"/>
        </w:rPr>
        <w:t>ont été</w:t>
      </w:r>
      <w:r w:rsidR="00BC30CC" w:rsidRPr="007D449F">
        <w:rPr>
          <w:lang w:val="fr-BE"/>
        </w:rPr>
        <w:t xml:space="preserve"> prises en compte</w:t>
      </w:r>
      <w:r w:rsidR="00F8050C" w:rsidRPr="007D449F">
        <w:rPr>
          <w:lang w:val="fr-BE"/>
        </w:rPr>
        <w:t xml:space="preserve"> au même titre que les questions juridiques relatives à l</w:t>
      </w:r>
      <w:r w:rsidR="00BC30CC" w:rsidRPr="007D449F">
        <w:rPr>
          <w:lang w:val="fr-BE"/>
        </w:rPr>
        <w:t xml:space="preserve">’élaboration </w:t>
      </w:r>
      <w:r w:rsidR="00F8050C" w:rsidRPr="007D449F">
        <w:rPr>
          <w:lang w:val="fr-BE"/>
        </w:rPr>
        <w:t>des contrats</w:t>
      </w:r>
      <w:r w:rsidR="00BC30CC" w:rsidRPr="007D449F">
        <w:rPr>
          <w:lang w:val="fr-BE"/>
        </w:rPr>
        <w:t xml:space="preserve"> en matière d’attribution claire d</w:t>
      </w:r>
      <w:r w:rsidR="00F8050C" w:rsidRPr="007D449F">
        <w:rPr>
          <w:lang w:val="fr-BE"/>
        </w:rPr>
        <w:t xml:space="preserve">es responsabilités et </w:t>
      </w:r>
      <w:r w:rsidR="00BC30CC" w:rsidRPr="007D449F">
        <w:rPr>
          <w:lang w:val="fr-BE"/>
        </w:rPr>
        <w:t>des</w:t>
      </w:r>
      <w:r w:rsidR="00F8050C" w:rsidRPr="007D449F">
        <w:rPr>
          <w:lang w:val="fr-BE"/>
        </w:rPr>
        <w:t xml:space="preserve"> compétences.</w:t>
      </w:r>
      <w:r w:rsidR="00786B81">
        <w:rPr>
          <w:lang w:val="fr-BE"/>
        </w:rPr>
        <w:t> </w:t>
      </w:r>
      <w:r w:rsidR="00BC30CC" w:rsidRPr="007D449F">
        <w:rPr>
          <w:lang w:val="fr-BE"/>
        </w:rPr>
        <w:t>»</w:t>
      </w:r>
    </w:p>
    <w:p w14:paraId="35CA7460" w14:textId="77777777" w:rsidR="00554115" w:rsidRPr="007D449F" w:rsidRDefault="00554115" w:rsidP="007D449F">
      <w:pPr>
        <w:pStyle w:val="Intro"/>
        <w:rPr>
          <w:lang w:val="fr-BE"/>
        </w:rPr>
      </w:pPr>
    </w:p>
    <w:p w14:paraId="0B4C69E4" w14:textId="206042CA" w:rsidR="001A14FD" w:rsidRPr="007D449F" w:rsidRDefault="00465717" w:rsidP="007D449F">
      <w:pPr>
        <w:pStyle w:val="Intro"/>
        <w:rPr>
          <w:lang w:val="fr-BE"/>
        </w:rPr>
      </w:pPr>
      <w:r w:rsidRPr="007D449F">
        <w:rPr>
          <w:lang w:val="fr-BE"/>
        </w:rPr>
        <w:t>Réception fin</w:t>
      </w:r>
      <w:r w:rsidR="00786B81">
        <w:rPr>
          <w:lang w:val="fr-BE"/>
        </w:rPr>
        <w:t> </w:t>
      </w:r>
      <w:r w:rsidRPr="007D449F">
        <w:rPr>
          <w:lang w:val="fr-BE"/>
        </w:rPr>
        <w:t>2022</w:t>
      </w:r>
    </w:p>
    <w:p w14:paraId="3D640F77" w14:textId="65A785C1" w:rsidR="00C725CF" w:rsidRPr="007D449F" w:rsidRDefault="00465717" w:rsidP="007D449F">
      <w:pPr>
        <w:pStyle w:val="BodyText"/>
        <w:spacing w:line="300" w:lineRule="auto"/>
        <w:jc w:val="both"/>
        <w:rPr>
          <w:lang w:val="fr-BE"/>
        </w:rPr>
      </w:pPr>
      <w:r w:rsidRPr="007D449F">
        <w:rPr>
          <w:lang w:val="fr-BE"/>
        </w:rPr>
        <w:t>La réception du bâtiment climatiquement neutre Viega World était prévue pour la fin de l</w:t>
      </w:r>
      <w:r w:rsidR="005A778C" w:rsidRPr="007D449F">
        <w:rPr>
          <w:lang w:val="fr-BE"/>
        </w:rPr>
        <w:t>’</w:t>
      </w:r>
      <w:r w:rsidRPr="007D449F">
        <w:rPr>
          <w:lang w:val="fr-BE"/>
        </w:rPr>
        <w:t>année</w:t>
      </w:r>
      <w:r w:rsidR="00786B81">
        <w:rPr>
          <w:lang w:val="fr-BE"/>
        </w:rPr>
        <w:t> </w:t>
      </w:r>
      <w:r w:rsidRPr="007D449F">
        <w:rPr>
          <w:lang w:val="fr-BE"/>
        </w:rPr>
        <w:t xml:space="preserve">2022. S’en est suivie une phase de mise en service de plusieurs mois, sur la base du BIM. Au cours de cette phase, le centre de formation interactif a notamment été </w:t>
      </w:r>
      <w:r w:rsidR="002C6A4E" w:rsidRPr="007D449F">
        <w:rPr>
          <w:lang w:val="fr-BE"/>
        </w:rPr>
        <w:t>parfaitement adapté</w:t>
      </w:r>
      <w:r w:rsidRPr="007D449F">
        <w:rPr>
          <w:lang w:val="fr-BE"/>
        </w:rPr>
        <w:t xml:space="preserve"> aux conditions d</w:t>
      </w:r>
      <w:r w:rsidR="005A778C" w:rsidRPr="007D449F">
        <w:rPr>
          <w:lang w:val="fr-BE"/>
        </w:rPr>
        <w:t>’</w:t>
      </w:r>
      <w:r w:rsidRPr="007D449F">
        <w:rPr>
          <w:lang w:val="fr-BE"/>
        </w:rPr>
        <w:t>exploitation en termes d</w:t>
      </w:r>
      <w:r w:rsidR="005A778C" w:rsidRPr="007D449F">
        <w:rPr>
          <w:lang w:val="fr-BE"/>
        </w:rPr>
        <w:t>’</w:t>
      </w:r>
      <w:r w:rsidRPr="007D449F">
        <w:rPr>
          <w:lang w:val="fr-BE"/>
        </w:rPr>
        <w:t xml:space="preserve">énergie, </w:t>
      </w:r>
      <w:r w:rsidR="002C6A4E" w:rsidRPr="007D449F">
        <w:rPr>
          <w:lang w:val="fr-BE"/>
        </w:rPr>
        <w:t xml:space="preserve">et ce </w:t>
      </w:r>
      <w:r w:rsidRPr="007D449F">
        <w:rPr>
          <w:lang w:val="fr-BE"/>
        </w:rPr>
        <w:t xml:space="preserve">avant que Viega </w:t>
      </w:r>
      <w:r w:rsidR="008D5CD4" w:rsidRPr="007D449F">
        <w:rPr>
          <w:lang w:val="fr-BE"/>
        </w:rPr>
        <w:t xml:space="preserve">y </w:t>
      </w:r>
      <w:r w:rsidRPr="007D449F">
        <w:rPr>
          <w:lang w:val="fr-BE"/>
        </w:rPr>
        <w:t>propose</w:t>
      </w:r>
      <w:r w:rsidR="002C6A4E" w:rsidRPr="007D449F">
        <w:rPr>
          <w:lang w:val="fr-BE"/>
        </w:rPr>
        <w:t>,</w:t>
      </w:r>
      <w:r w:rsidRPr="007D449F">
        <w:rPr>
          <w:lang w:val="fr-BE"/>
        </w:rPr>
        <w:t xml:space="preserve"> </w:t>
      </w:r>
      <w:r w:rsidR="002C6A4E" w:rsidRPr="007D449F">
        <w:rPr>
          <w:lang w:val="fr-BE"/>
        </w:rPr>
        <w:t>sur une surface de 7</w:t>
      </w:r>
      <w:r w:rsidR="00786B81">
        <w:rPr>
          <w:lang w:val="fr-BE"/>
        </w:rPr>
        <w:t> </w:t>
      </w:r>
      <w:r w:rsidR="002C6A4E" w:rsidRPr="007D449F">
        <w:rPr>
          <w:lang w:val="fr-BE"/>
        </w:rPr>
        <w:t>500 mètres carrés</w:t>
      </w:r>
      <w:r w:rsidR="00F97A83" w:rsidRPr="007D449F">
        <w:rPr>
          <w:lang w:val="fr-BE"/>
        </w:rPr>
        <w:t xml:space="preserve">, </w:t>
      </w:r>
      <w:r w:rsidRPr="007D449F">
        <w:rPr>
          <w:lang w:val="fr-BE"/>
        </w:rPr>
        <w:t xml:space="preserve">des cours </w:t>
      </w:r>
      <w:r w:rsidR="002C6A4E" w:rsidRPr="007D449F">
        <w:rPr>
          <w:lang w:val="fr-BE"/>
        </w:rPr>
        <w:t xml:space="preserve">consacrés à </w:t>
      </w:r>
      <w:r w:rsidRPr="007D449F">
        <w:rPr>
          <w:lang w:val="fr-BE"/>
        </w:rPr>
        <w:t xml:space="preserve">tous les aspects </w:t>
      </w:r>
      <w:r w:rsidR="002C6A4E" w:rsidRPr="007D449F">
        <w:rPr>
          <w:lang w:val="fr-BE"/>
        </w:rPr>
        <w:t>liés à</w:t>
      </w:r>
      <w:r w:rsidRPr="007D449F">
        <w:rPr>
          <w:lang w:val="fr-BE"/>
        </w:rPr>
        <w:t xml:space="preserve"> l</w:t>
      </w:r>
      <w:r w:rsidR="005A778C" w:rsidRPr="007D449F">
        <w:rPr>
          <w:lang w:val="fr-BE"/>
        </w:rPr>
        <w:t>’</w:t>
      </w:r>
      <w:r w:rsidRPr="007D449F">
        <w:rPr>
          <w:lang w:val="fr-BE"/>
        </w:rPr>
        <w:t>hygiène de l</w:t>
      </w:r>
      <w:r w:rsidR="005A778C" w:rsidRPr="007D449F">
        <w:rPr>
          <w:lang w:val="fr-BE"/>
        </w:rPr>
        <w:t>’</w:t>
      </w:r>
      <w:r w:rsidRPr="007D449F">
        <w:rPr>
          <w:lang w:val="fr-BE"/>
        </w:rPr>
        <w:t xml:space="preserve">eau potable, </w:t>
      </w:r>
      <w:r w:rsidR="002C6A4E" w:rsidRPr="007D449F">
        <w:rPr>
          <w:lang w:val="fr-BE"/>
        </w:rPr>
        <w:t>à</w:t>
      </w:r>
      <w:r w:rsidRPr="007D449F">
        <w:rPr>
          <w:lang w:val="fr-BE"/>
        </w:rPr>
        <w:t xml:space="preserve"> l</w:t>
      </w:r>
      <w:r w:rsidR="005A778C" w:rsidRPr="007D449F">
        <w:rPr>
          <w:lang w:val="fr-BE"/>
        </w:rPr>
        <w:t>’</w:t>
      </w:r>
      <w:r w:rsidRPr="007D449F">
        <w:rPr>
          <w:lang w:val="fr-BE"/>
        </w:rPr>
        <w:t xml:space="preserve">efficacité énergétique, </w:t>
      </w:r>
      <w:r w:rsidR="002C6A4E" w:rsidRPr="007D449F">
        <w:rPr>
          <w:lang w:val="fr-BE"/>
        </w:rPr>
        <w:t>à</w:t>
      </w:r>
      <w:r w:rsidRPr="007D449F">
        <w:rPr>
          <w:lang w:val="fr-BE"/>
        </w:rPr>
        <w:t xml:space="preserve"> la protection contre le bruit et les incendies, </w:t>
      </w:r>
      <w:r w:rsidR="002C6A4E" w:rsidRPr="007D449F">
        <w:rPr>
          <w:lang w:val="fr-BE"/>
        </w:rPr>
        <w:t>au</w:t>
      </w:r>
      <w:r w:rsidRPr="007D449F">
        <w:rPr>
          <w:lang w:val="fr-BE"/>
        </w:rPr>
        <w:t xml:space="preserve"> BIM et </w:t>
      </w:r>
      <w:r w:rsidR="002C6A4E" w:rsidRPr="007D449F">
        <w:rPr>
          <w:lang w:val="fr-BE"/>
        </w:rPr>
        <w:t>à</w:t>
      </w:r>
      <w:r w:rsidRPr="007D449F">
        <w:rPr>
          <w:lang w:val="fr-BE"/>
        </w:rPr>
        <w:t xml:space="preserve"> sa mise en œuvre. </w:t>
      </w:r>
      <w:r w:rsidR="000025C2" w:rsidRPr="007D449F">
        <w:rPr>
          <w:lang w:val="fr-BE"/>
        </w:rPr>
        <w:t>Le centre de formation revêt un</w:t>
      </w:r>
      <w:r w:rsidR="00F97A83" w:rsidRPr="007D449F">
        <w:rPr>
          <w:lang w:val="fr-BE"/>
        </w:rPr>
        <w:t xml:space="preserve"> caractère interactif</w:t>
      </w:r>
      <w:r w:rsidRPr="007D449F">
        <w:rPr>
          <w:lang w:val="fr-BE"/>
        </w:rPr>
        <w:t xml:space="preserve"> </w:t>
      </w:r>
      <w:r w:rsidR="00F97A83" w:rsidRPr="007D449F">
        <w:rPr>
          <w:lang w:val="fr-BE"/>
        </w:rPr>
        <w:t>sans précédent</w:t>
      </w:r>
      <w:r w:rsidRPr="007D449F">
        <w:rPr>
          <w:lang w:val="fr-BE"/>
        </w:rPr>
        <w:t xml:space="preserve">. Les participants aux séminaires peuvent ainsi mettre </w:t>
      </w:r>
      <w:r w:rsidR="0008185E" w:rsidRPr="007D449F">
        <w:rPr>
          <w:lang w:val="fr-BE"/>
        </w:rPr>
        <w:t>directement la théorie en pratique sur place</w:t>
      </w:r>
      <w:r w:rsidR="00C725CF" w:rsidRPr="007D449F">
        <w:rPr>
          <w:lang w:val="fr-BE"/>
        </w:rPr>
        <w:t>.</w:t>
      </w:r>
    </w:p>
    <w:p w14:paraId="44569ACB" w14:textId="77777777" w:rsidR="00C725CF" w:rsidRPr="007D449F" w:rsidRDefault="00C725CF" w:rsidP="007D449F">
      <w:pPr>
        <w:pStyle w:val="BodyText"/>
        <w:spacing w:line="300" w:lineRule="auto"/>
        <w:jc w:val="both"/>
        <w:rPr>
          <w:lang w:val="fr-BE"/>
        </w:rPr>
      </w:pPr>
    </w:p>
    <w:p w14:paraId="21691561" w14:textId="6CC74CBE" w:rsidR="001A14FD" w:rsidRPr="007D449F" w:rsidRDefault="00143D52" w:rsidP="007D449F">
      <w:pPr>
        <w:pStyle w:val="BodyText"/>
        <w:spacing w:line="300" w:lineRule="auto"/>
        <w:jc w:val="both"/>
        <w:rPr>
          <w:lang w:val="fr-BE"/>
        </w:rPr>
      </w:pPr>
      <w:r w:rsidRPr="007D449F">
        <w:rPr>
          <w:lang w:val="fr-BE"/>
        </w:rPr>
        <w:t>Viega World</w:t>
      </w:r>
      <w:r w:rsidR="005A778C" w:rsidRPr="007D449F">
        <w:rPr>
          <w:lang w:val="fr-BE"/>
        </w:rPr>
        <w:t> </w:t>
      </w:r>
      <w:r w:rsidR="0008185E" w:rsidRPr="007D449F">
        <w:rPr>
          <w:lang w:val="fr-BE"/>
        </w:rPr>
        <w:t>: le centre névralgique de</w:t>
      </w:r>
      <w:r w:rsidRPr="007D449F">
        <w:rPr>
          <w:lang w:val="fr-BE"/>
        </w:rPr>
        <w:t xml:space="preserve"> Viega</w:t>
      </w:r>
    </w:p>
    <w:p w14:paraId="6F5BF885" w14:textId="6A922F42" w:rsidR="00143D52" w:rsidRPr="007D449F" w:rsidRDefault="00D40019" w:rsidP="007D449F">
      <w:pPr>
        <w:pStyle w:val="BodyText"/>
        <w:spacing w:line="300" w:lineRule="auto"/>
        <w:jc w:val="both"/>
        <w:rPr>
          <w:lang w:val="fr-BE"/>
        </w:rPr>
      </w:pPr>
      <w:r w:rsidRPr="007D449F">
        <w:rPr>
          <w:lang w:val="fr-BE"/>
        </w:rPr>
        <w:t>La construction de «</w:t>
      </w:r>
      <w:r w:rsidR="00786B81">
        <w:rPr>
          <w:lang w:val="fr-BE"/>
        </w:rPr>
        <w:t> </w:t>
      </w:r>
      <w:r w:rsidRPr="007D449F">
        <w:rPr>
          <w:lang w:val="fr-BE"/>
        </w:rPr>
        <w:t>Viega World</w:t>
      </w:r>
      <w:r w:rsidR="00786B81">
        <w:rPr>
          <w:lang w:val="fr-BE"/>
        </w:rPr>
        <w:t> </w:t>
      </w:r>
      <w:r w:rsidRPr="007D449F">
        <w:rPr>
          <w:lang w:val="fr-BE"/>
        </w:rPr>
        <w:t>» était devenue indispensable dans la mesure où la capacité du centre de séminaires existant, qui accueillait plusieurs milliers de visiteurs par an, avait atteint ses limites à plusieurs reprises. Le nouveau bâtiment, qui a suscité beaucoup d</w:t>
      </w:r>
      <w:r w:rsidR="005A778C" w:rsidRPr="007D449F">
        <w:rPr>
          <w:lang w:val="fr-BE"/>
        </w:rPr>
        <w:t>’</w:t>
      </w:r>
      <w:r w:rsidRPr="007D449F">
        <w:rPr>
          <w:lang w:val="fr-BE"/>
        </w:rPr>
        <w:t xml:space="preserve">intérêt, </w:t>
      </w:r>
      <w:r w:rsidR="007C2993" w:rsidRPr="007D449F">
        <w:rPr>
          <w:lang w:val="fr-BE"/>
        </w:rPr>
        <w:t>accroît considérablement cette</w:t>
      </w:r>
      <w:r w:rsidRPr="007D449F">
        <w:rPr>
          <w:lang w:val="fr-BE"/>
        </w:rPr>
        <w:t xml:space="preserve"> capacité</w:t>
      </w:r>
      <w:r w:rsidR="007C2993" w:rsidRPr="007D449F">
        <w:rPr>
          <w:lang w:val="fr-BE"/>
        </w:rPr>
        <w:t>. Il</w:t>
      </w:r>
      <w:r w:rsidRPr="007D449F">
        <w:rPr>
          <w:lang w:val="fr-BE"/>
        </w:rPr>
        <w:t xml:space="preserve"> abrite également un concept didactique très moderne</w:t>
      </w:r>
      <w:r w:rsidR="005A778C" w:rsidRPr="007D449F">
        <w:rPr>
          <w:lang w:val="fr-BE"/>
        </w:rPr>
        <w:t> </w:t>
      </w:r>
      <w:r w:rsidRPr="007D449F">
        <w:rPr>
          <w:lang w:val="fr-BE"/>
        </w:rPr>
        <w:t xml:space="preserve">: le bâtiment </w:t>
      </w:r>
      <w:r w:rsidR="007C2993" w:rsidRPr="007D449F">
        <w:rPr>
          <w:lang w:val="fr-BE"/>
        </w:rPr>
        <w:t>proprement dit</w:t>
      </w:r>
      <w:r w:rsidRPr="007D449F">
        <w:rPr>
          <w:lang w:val="fr-BE"/>
        </w:rPr>
        <w:t xml:space="preserve"> fait partie </w:t>
      </w:r>
      <w:r w:rsidR="007C2993" w:rsidRPr="007D449F">
        <w:rPr>
          <w:lang w:val="fr-BE"/>
        </w:rPr>
        <w:t xml:space="preserve">intégrante </w:t>
      </w:r>
      <w:r w:rsidRPr="007D449F">
        <w:rPr>
          <w:lang w:val="fr-BE"/>
        </w:rPr>
        <w:t xml:space="preserve">du programme de formation. </w:t>
      </w:r>
      <w:r w:rsidR="007C2993" w:rsidRPr="007D449F">
        <w:rPr>
          <w:lang w:val="fr-BE"/>
        </w:rPr>
        <w:t>Des techniques de présentation telles que la réalité augmentée (RA) garantissent, par ailleurs</w:t>
      </w:r>
      <w:r w:rsidRPr="007D449F">
        <w:rPr>
          <w:lang w:val="fr-BE"/>
        </w:rPr>
        <w:t>, une expérience de formation totalement nouvelle</w:t>
      </w:r>
      <w:r w:rsidR="007C2993" w:rsidRPr="007D449F">
        <w:rPr>
          <w:lang w:val="fr-BE"/>
        </w:rPr>
        <w:t>, qui servira de référence à l’ensemble du secteur</w:t>
      </w:r>
      <w:r w:rsidRPr="007D449F">
        <w:rPr>
          <w:lang w:val="fr-BE"/>
        </w:rPr>
        <w:t xml:space="preserve">. </w:t>
      </w:r>
      <w:r w:rsidR="007C2993" w:rsidRPr="007D449F">
        <w:rPr>
          <w:lang w:val="fr-BE"/>
        </w:rPr>
        <w:t>Le</w:t>
      </w:r>
      <w:r w:rsidRPr="007D449F">
        <w:rPr>
          <w:lang w:val="fr-BE"/>
        </w:rPr>
        <w:t xml:space="preserve"> centre de formation interactif </w:t>
      </w:r>
      <w:r w:rsidR="007C2993" w:rsidRPr="007D449F">
        <w:rPr>
          <w:lang w:val="fr-BE"/>
        </w:rPr>
        <w:t>sera, en un sens,</w:t>
      </w:r>
      <w:r w:rsidRPr="007D449F">
        <w:rPr>
          <w:lang w:val="fr-BE"/>
        </w:rPr>
        <w:t xml:space="preserve"> le </w:t>
      </w:r>
      <w:r w:rsidR="007C2993" w:rsidRPr="007D449F">
        <w:rPr>
          <w:lang w:val="fr-BE"/>
        </w:rPr>
        <w:t xml:space="preserve">centre névralgique </w:t>
      </w:r>
      <w:r w:rsidRPr="007D449F">
        <w:rPr>
          <w:lang w:val="fr-BE"/>
        </w:rPr>
        <w:t>de la marque Viega</w:t>
      </w:r>
      <w:r w:rsidR="00143D52" w:rsidRPr="007D449F">
        <w:rPr>
          <w:lang w:val="fr-BE"/>
        </w:rPr>
        <w:t>.</w:t>
      </w:r>
    </w:p>
    <w:p w14:paraId="1159147E" w14:textId="1B4C8558" w:rsidR="00AC3666" w:rsidRPr="007D449F" w:rsidRDefault="00AC3666">
      <w:pPr>
        <w:rPr>
          <w:rFonts w:ascii="Arial" w:hAnsi="Arial" w:cs="Arial"/>
          <w:sz w:val="22"/>
          <w:szCs w:val="22"/>
          <w:lang w:val="fr-BE"/>
        </w:rPr>
      </w:pPr>
    </w:p>
    <w:p w14:paraId="772B1DD9" w14:textId="007CEFDC" w:rsidR="00A8463D" w:rsidRPr="007D449F" w:rsidRDefault="00A8463D" w:rsidP="006C0762">
      <w:pPr>
        <w:pStyle w:val="text"/>
        <w:spacing w:line="300" w:lineRule="auto"/>
        <w:rPr>
          <w:strike/>
          <w:sz w:val="22"/>
          <w:szCs w:val="22"/>
          <w:lang w:val="fr-BE"/>
        </w:rPr>
      </w:pPr>
    </w:p>
    <w:p w14:paraId="540A8B49" w14:textId="338E4A7C" w:rsidR="003B59F9" w:rsidRPr="007D449F" w:rsidRDefault="003B59F9" w:rsidP="006C0762">
      <w:pPr>
        <w:pStyle w:val="text"/>
        <w:spacing w:line="300" w:lineRule="auto"/>
        <w:rPr>
          <w:strike/>
          <w:sz w:val="22"/>
          <w:szCs w:val="22"/>
          <w:lang w:val="fr-BE"/>
        </w:rPr>
      </w:pPr>
    </w:p>
    <w:p w14:paraId="74CC499D" w14:textId="77777777" w:rsidR="003B59F9" w:rsidRPr="007D449F" w:rsidRDefault="003B59F9" w:rsidP="006C0762">
      <w:pPr>
        <w:pStyle w:val="text"/>
        <w:spacing w:line="300" w:lineRule="auto"/>
        <w:rPr>
          <w:strike/>
          <w:sz w:val="22"/>
          <w:szCs w:val="22"/>
          <w:lang w:val="fr-BE"/>
        </w:rPr>
      </w:pPr>
    </w:p>
    <w:p w14:paraId="3A7F80EF" w14:textId="08EFC843" w:rsidR="00903260" w:rsidRPr="007D449F" w:rsidRDefault="00E3268B" w:rsidP="006C0762">
      <w:pPr>
        <w:pStyle w:val="text"/>
        <w:spacing w:line="300" w:lineRule="auto"/>
        <w:rPr>
          <w:sz w:val="22"/>
          <w:szCs w:val="22"/>
          <w:highlight w:val="yellow"/>
          <w:lang w:val="fr-BE"/>
        </w:rPr>
      </w:pPr>
      <w:r w:rsidRPr="007D449F">
        <w:rPr>
          <w:noProof/>
          <w:sz w:val="22"/>
          <w:szCs w:val="22"/>
          <w:lang w:val="en-US" w:eastAsia="en-US"/>
        </w:rPr>
        <w:drawing>
          <wp:inline distT="0" distB="0" distL="0" distR="0" wp14:anchorId="71E26A9C" wp14:editId="55CE6487">
            <wp:extent cx="3586038" cy="2017234"/>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7363" cy="2023604"/>
                    </a:xfrm>
                    <a:prstGeom prst="rect">
                      <a:avLst/>
                    </a:prstGeom>
                  </pic:spPr>
                </pic:pic>
              </a:graphicData>
            </a:graphic>
          </wp:inline>
        </w:drawing>
      </w:r>
    </w:p>
    <w:p w14:paraId="4C24F502" w14:textId="20E13D86" w:rsidR="006C0762" w:rsidRPr="007D449F" w:rsidRDefault="007C2993" w:rsidP="007D449F">
      <w:pPr>
        <w:pStyle w:val="text"/>
        <w:spacing w:line="300" w:lineRule="auto"/>
        <w:jc w:val="both"/>
        <w:rPr>
          <w:sz w:val="22"/>
          <w:szCs w:val="22"/>
          <w:lang w:val="fr-BE"/>
        </w:rPr>
      </w:pPr>
      <w:r w:rsidRPr="007D449F">
        <w:rPr>
          <w:sz w:val="22"/>
          <w:szCs w:val="22"/>
          <w:lang w:val="fr-BE"/>
        </w:rPr>
        <w:t xml:space="preserve">La planification du nouveau centre de séminaires de Viega a été entièrement effectuée dans le modèle virtuel élaboré selon la méthode BIM. </w:t>
      </w:r>
      <w:r w:rsidR="009B198B" w:rsidRPr="007D449F">
        <w:rPr>
          <w:sz w:val="22"/>
          <w:szCs w:val="22"/>
          <w:lang w:val="fr-BE"/>
        </w:rPr>
        <w:t xml:space="preserve">Le suivi a été assuré </w:t>
      </w:r>
      <w:r w:rsidR="004E12FD" w:rsidRPr="007D449F">
        <w:rPr>
          <w:sz w:val="22"/>
          <w:szCs w:val="22"/>
          <w:lang w:val="fr-BE"/>
        </w:rPr>
        <w:t xml:space="preserve">avec la même cohérence </w:t>
      </w:r>
      <w:r w:rsidR="006D0B43" w:rsidRPr="007D449F">
        <w:rPr>
          <w:sz w:val="22"/>
          <w:szCs w:val="22"/>
          <w:lang w:val="fr-BE"/>
        </w:rPr>
        <w:t xml:space="preserve">par voie électronique </w:t>
      </w:r>
      <w:r w:rsidR="009B198B" w:rsidRPr="007D449F">
        <w:rPr>
          <w:sz w:val="22"/>
          <w:szCs w:val="22"/>
          <w:lang w:val="fr-BE"/>
        </w:rPr>
        <w:t>pendant les phases de construction et d’exploitation</w:t>
      </w:r>
      <w:r w:rsidR="00143D52" w:rsidRPr="007D449F">
        <w:rPr>
          <w:sz w:val="22"/>
          <w:szCs w:val="22"/>
          <w:lang w:val="fr-BE"/>
        </w:rPr>
        <w:t>.</w:t>
      </w:r>
      <w:r w:rsidR="00731877" w:rsidRPr="007D449F">
        <w:rPr>
          <w:sz w:val="22"/>
          <w:szCs w:val="22"/>
          <w:lang w:val="fr-BE"/>
        </w:rPr>
        <w:t xml:space="preserve"> </w:t>
      </w:r>
      <w:r w:rsidR="0062166F" w:rsidRPr="007D449F">
        <w:rPr>
          <w:sz w:val="22"/>
          <w:szCs w:val="22"/>
          <w:lang w:val="fr-BE"/>
        </w:rPr>
        <w:t>(</w:t>
      </w:r>
      <w:r w:rsidRPr="007D449F">
        <w:rPr>
          <w:sz w:val="22"/>
          <w:szCs w:val="22"/>
          <w:lang w:val="fr-BE"/>
        </w:rPr>
        <w:t>Ph</w:t>
      </w:r>
      <w:r w:rsidR="00F01AA8" w:rsidRPr="007D449F">
        <w:rPr>
          <w:sz w:val="22"/>
          <w:szCs w:val="22"/>
          <w:lang w:val="fr-BE"/>
        </w:rPr>
        <w:t>oto</w:t>
      </w:r>
      <w:r w:rsidR="005A778C" w:rsidRPr="007D449F">
        <w:rPr>
          <w:sz w:val="22"/>
          <w:szCs w:val="22"/>
          <w:lang w:val="fr-BE"/>
        </w:rPr>
        <w:t> </w:t>
      </w:r>
      <w:r w:rsidR="006C0762" w:rsidRPr="007D449F">
        <w:rPr>
          <w:sz w:val="22"/>
          <w:szCs w:val="22"/>
          <w:lang w:val="fr-BE"/>
        </w:rPr>
        <w:t>: Viega)</w:t>
      </w:r>
    </w:p>
    <w:p w14:paraId="40D82C36" w14:textId="367DDEAA" w:rsidR="00731877" w:rsidRPr="007D449F" w:rsidRDefault="00731877" w:rsidP="006C0762">
      <w:pPr>
        <w:pStyle w:val="text"/>
        <w:spacing w:line="300" w:lineRule="auto"/>
        <w:rPr>
          <w:sz w:val="22"/>
          <w:szCs w:val="22"/>
          <w:lang w:val="fr-BE"/>
        </w:rPr>
      </w:pPr>
    </w:p>
    <w:p w14:paraId="15D3FC26" w14:textId="77777777" w:rsidR="003B59F9" w:rsidRPr="007D449F" w:rsidRDefault="003B59F9" w:rsidP="006C0762">
      <w:pPr>
        <w:pStyle w:val="text"/>
        <w:spacing w:line="300" w:lineRule="auto"/>
        <w:rPr>
          <w:sz w:val="22"/>
          <w:szCs w:val="22"/>
          <w:lang w:val="fr-BE"/>
        </w:rPr>
      </w:pPr>
    </w:p>
    <w:p w14:paraId="176E0EA3" w14:textId="4099436F" w:rsidR="00E351EE" w:rsidRPr="007D449F" w:rsidRDefault="007C7BE0" w:rsidP="006C0762">
      <w:pPr>
        <w:pStyle w:val="text"/>
        <w:spacing w:line="300" w:lineRule="auto"/>
        <w:rPr>
          <w:sz w:val="22"/>
          <w:szCs w:val="22"/>
          <w:lang w:val="fr-BE"/>
        </w:rPr>
      </w:pPr>
      <w:r w:rsidRPr="007D449F">
        <w:rPr>
          <w:noProof/>
          <w:sz w:val="22"/>
          <w:szCs w:val="22"/>
          <w:lang w:val="en-US" w:eastAsia="en-US"/>
        </w:rPr>
        <w:drawing>
          <wp:inline distT="0" distB="0" distL="0" distR="0" wp14:anchorId="52BCC753" wp14:editId="47B1BD1F">
            <wp:extent cx="3538330" cy="2195216"/>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0224" cy="2202595"/>
                    </a:xfrm>
                    <a:prstGeom prst="rect">
                      <a:avLst/>
                    </a:prstGeom>
                  </pic:spPr>
                </pic:pic>
              </a:graphicData>
            </a:graphic>
          </wp:inline>
        </w:drawing>
      </w:r>
    </w:p>
    <w:p w14:paraId="0714621F" w14:textId="4CA32E4B" w:rsidR="00143D52" w:rsidRPr="007D449F" w:rsidRDefault="006D0B43" w:rsidP="007D449F">
      <w:pPr>
        <w:pStyle w:val="text"/>
        <w:spacing w:line="300" w:lineRule="auto"/>
        <w:jc w:val="both"/>
        <w:rPr>
          <w:sz w:val="22"/>
          <w:szCs w:val="22"/>
          <w:lang w:val="fr-BE"/>
        </w:rPr>
      </w:pPr>
      <w:r w:rsidRPr="007D449F">
        <w:rPr>
          <w:sz w:val="22"/>
          <w:szCs w:val="22"/>
          <w:lang w:val="fr-BE"/>
        </w:rPr>
        <w:t xml:space="preserve">La planification intégrée selon le BIM requiert une nouvelle forme de collaboration entre tous les acteurs de la construction. Il faut, par exemple, décrire préalablement et clairement les idées du maître d’ouvrage ainsi que leur </w:t>
      </w:r>
      <w:r w:rsidRPr="007D449F">
        <w:rPr>
          <w:sz w:val="22"/>
          <w:szCs w:val="22"/>
          <w:lang w:val="fr-BE"/>
        </w:rPr>
        <w:lastRenderedPageBreak/>
        <w:t>impact sur les processus d</w:t>
      </w:r>
      <w:r w:rsidR="005A778C" w:rsidRPr="007D449F">
        <w:rPr>
          <w:sz w:val="22"/>
          <w:szCs w:val="22"/>
          <w:lang w:val="fr-BE"/>
        </w:rPr>
        <w:t>’</w:t>
      </w:r>
      <w:r w:rsidRPr="007D449F">
        <w:rPr>
          <w:sz w:val="22"/>
          <w:szCs w:val="22"/>
          <w:lang w:val="fr-BE"/>
        </w:rPr>
        <w:t xml:space="preserve">utilisation prévus ultérieurement, en l’occurrence les </w:t>
      </w:r>
      <w:r w:rsidR="00985A45" w:rsidRPr="007D449F">
        <w:rPr>
          <w:sz w:val="22"/>
          <w:szCs w:val="22"/>
          <w:lang w:val="fr-BE"/>
        </w:rPr>
        <w:t>déplacements</w:t>
      </w:r>
      <w:r w:rsidRPr="007D449F">
        <w:rPr>
          <w:sz w:val="22"/>
          <w:szCs w:val="22"/>
          <w:lang w:val="fr-BE"/>
        </w:rPr>
        <w:t xml:space="preserve"> des visiteurs et des </w:t>
      </w:r>
      <w:r w:rsidR="00985A45" w:rsidRPr="007D449F">
        <w:rPr>
          <w:sz w:val="22"/>
          <w:szCs w:val="22"/>
          <w:lang w:val="fr-BE"/>
        </w:rPr>
        <w:t>collaborateurs</w:t>
      </w:r>
      <w:r w:rsidR="00143D52" w:rsidRPr="007D449F">
        <w:rPr>
          <w:sz w:val="22"/>
          <w:szCs w:val="22"/>
          <w:lang w:val="fr-BE"/>
        </w:rPr>
        <w:t>. (Gra</w:t>
      </w:r>
      <w:r w:rsidRPr="007D449F">
        <w:rPr>
          <w:sz w:val="22"/>
          <w:szCs w:val="22"/>
          <w:lang w:val="fr-BE"/>
        </w:rPr>
        <w:t>phique</w:t>
      </w:r>
      <w:r w:rsidR="005A778C" w:rsidRPr="007D449F">
        <w:rPr>
          <w:sz w:val="22"/>
          <w:szCs w:val="22"/>
          <w:lang w:val="fr-BE"/>
        </w:rPr>
        <w:t> </w:t>
      </w:r>
      <w:r w:rsidR="00143D52" w:rsidRPr="007D449F">
        <w:rPr>
          <w:sz w:val="22"/>
          <w:szCs w:val="22"/>
          <w:lang w:val="fr-BE"/>
        </w:rPr>
        <w:t>: Viega)</w:t>
      </w:r>
    </w:p>
    <w:p w14:paraId="63FE4FF1" w14:textId="74343C3B" w:rsidR="00731877" w:rsidRPr="007D449F" w:rsidRDefault="00731877" w:rsidP="006C0762">
      <w:pPr>
        <w:pStyle w:val="text"/>
        <w:spacing w:line="300" w:lineRule="auto"/>
        <w:rPr>
          <w:sz w:val="22"/>
          <w:szCs w:val="22"/>
          <w:lang w:val="fr-BE"/>
        </w:rPr>
      </w:pPr>
    </w:p>
    <w:p w14:paraId="12F7AC68" w14:textId="796A8CCD" w:rsidR="00E351EE" w:rsidRPr="007D449F" w:rsidRDefault="00C75056" w:rsidP="006C0762">
      <w:pPr>
        <w:pStyle w:val="text"/>
        <w:spacing w:line="300" w:lineRule="auto"/>
        <w:rPr>
          <w:sz w:val="22"/>
          <w:szCs w:val="22"/>
          <w:lang w:val="fr-BE"/>
        </w:rPr>
      </w:pPr>
      <w:r w:rsidRPr="007D449F">
        <w:rPr>
          <w:noProof/>
          <w:sz w:val="22"/>
          <w:szCs w:val="22"/>
          <w:lang w:val="en-US" w:eastAsia="en-US"/>
        </w:rPr>
        <w:drawing>
          <wp:inline distT="0" distB="0" distL="0" distR="0" wp14:anchorId="07A8841F" wp14:editId="3B0D3742">
            <wp:extent cx="3595892" cy="2015259"/>
            <wp:effectExtent l="0" t="0" r="508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4471" cy="2020067"/>
                    </a:xfrm>
                    <a:prstGeom prst="rect">
                      <a:avLst/>
                    </a:prstGeom>
                  </pic:spPr>
                </pic:pic>
              </a:graphicData>
            </a:graphic>
          </wp:inline>
        </w:drawing>
      </w:r>
    </w:p>
    <w:p w14:paraId="6F48E61F" w14:textId="7B782BDF" w:rsidR="000A1F3C" w:rsidRPr="007D449F" w:rsidRDefault="001E00B8" w:rsidP="007D449F">
      <w:pPr>
        <w:pStyle w:val="text"/>
        <w:spacing w:line="300" w:lineRule="auto"/>
        <w:jc w:val="both"/>
        <w:rPr>
          <w:sz w:val="22"/>
          <w:szCs w:val="22"/>
          <w:lang w:val="fr-BE"/>
        </w:rPr>
      </w:pPr>
      <w:r w:rsidRPr="007D449F">
        <w:rPr>
          <w:sz w:val="22"/>
          <w:szCs w:val="22"/>
          <w:lang w:val="fr-BE"/>
        </w:rPr>
        <w:t>L</w:t>
      </w:r>
      <w:r w:rsidR="005A778C" w:rsidRPr="007D449F">
        <w:rPr>
          <w:sz w:val="22"/>
          <w:szCs w:val="22"/>
          <w:lang w:val="fr-BE"/>
        </w:rPr>
        <w:t>’</w:t>
      </w:r>
      <w:r w:rsidRPr="007D449F">
        <w:rPr>
          <w:sz w:val="22"/>
          <w:szCs w:val="22"/>
          <w:lang w:val="fr-BE"/>
        </w:rPr>
        <w:t>approche conceptuelle et les modèles structurels ont servi de fil conducteur à la planification du centre de formation interactif de Viega</w:t>
      </w:r>
      <w:r w:rsidR="000A1F3C" w:rsidRPr="007D449F">
        <w:rPr>
          <w:sz w:val="22"/>
          <w:szCs w:val="22"/>
          <w:lang w:val="fr-BE"/>
        </w:rPr>
        <w:t>. (</w:t>
      </w:r>
      <w:r w:rsidRPr="007D449F">
        <w:rPr>
          <w:sz w:val="22"/>
          <w:szCs w:val="22"/>
          <w:lang w:val="fr-BE"/>
        </w:rPr>
        <w:t>Graphique</w:t>
      </w:r>
      <w:r w:rsidR="005A778C" w:rsidRPr="007D449F">
        <w:rPr>
          <w:sz w:val="22"/>
          <w:szCs w:val="22"/>
          <w:lang w:val="fr-BE"/>
        </w:rPr>
        <w:t> </w:t>
      </w:r>
      <w:r w:rsidR="000A1F3C" w:rsidRPr="007D449F">
        <w:rPr>
          <w:sz w:val="22"/>
          <w:szCs w:val="22"/>
          <w:lang w:val="fr-BE"/>
        </w:rPr>
        <w:t>: E3D Ingenieurgesellschaft mbH)</w:t>
      </w:r>
    </w:p>
    <w:p w14:paraId="01A51E59" w14:textId="4A77FFDA" w:rsidR="000A1F3C" w:rsidRPr="007D449F" w:rsidRDefault="000A1F3C">
      <w:pPr>
        <w:rPr>
          <w:rFonts w:ascii="Arial" w:hAnsi="Arial" w:cs="Arial"/>
          <w:sz w:val="22"/>
          <w:szCs w:val="22"/>
          <w:lang w:val="fr-BE"/>
        </w:rPr>
      </w:pPr>
      <w:r w:rsidRPr="007D449F">
        <w:rPr>
          <w:rFonts w:ascii="Arial" w:hAnsi="Arial" w:cs="Arial"/>
          <w:sz w:val="22"/>
          <w:szCs w:val="22"/>
          <w:lang w:val="fr-BE"/>
        </w:rPr>
        <w:br w:type="page"/>
      </w:r>
    </w:p>
    <w:p w14:paraId="789F3B10" w14:textId="77777777" w:rsidR="003B59F9" w:rsidRPr="007D449F" w:rsidRDefault="003B59F9">
      <w:pPr>
        <w:rPr>
          <w:rFonts w:ascii="Arial" w:hAnsi="Arial" w:cs="Arial"/>
          <w:sz w:val="22"/>
          <w:szCs w:val="22"/>
          <w:lang w:val="fr-BE"/>
        </w:rPr>
      </w:pPr>
    </w:p>
    <w:p w14:paraId="788D25C7" w14:textId="43AE3F52" w:rsidR="00354A94" w:rsidRPr="007D449F" w:rsidRDefault="001E00B8" w:rsidP="00354A94">
      <w:pPr>
        <w:rPr>
          <w:rFonts w:ascii="Arial" w:hAnsi="Arial" w:cs="Arial"/>
          <w:sz w:val="20"/>
          <w:u w:val="single"/>
          <w:lang w:val="fr-BE"/>
        </w:rPr>
      </w:pPr>
      <w:r w:rsidRPr="007D449F">
        <w:rPr>
          <w:rFonts w:ascii="Arial" w:hAnsi="Arial" w:cs="Arial"/>
          <w:sz w:val="20"/>
          <w:u w:val="single"/>
          <w:lang w:val="fr-BE"/>
        </w:rPr>
        <w:t>Aide financière octroyée à</w:t>
      </w:r>
      <w:r w:rsidR="000A1F3C" w:rsidRPr="007D449F">
        <w:rPr>
          <w:rFonts w:ascii="Arial" w:hAnsi="Arial" w:cs="Arial"/>
          <w:sz w:val="20"/>
          <w:u w:val="single"/>
          <w:lang w:val="fr-BE"/>
        </w:rPr>
        <w:t xml:space="preserve"> </w:t>
      </w:r>
      <w:r w:rsidR="00354A94" w:rsidRPr="007D449F">
        <w:rPr>
          <w:rFonts w:ascii="Arial" w:hAnsi="Arial" w:cs="Arial"/>
          <w:sz w:val="20"/>
          <w:u w:val="single"/>
          <w:lang w:val="fr-BE"/>
        </w:rPr>
        <w:t>Viega World</w:t>
      </w:r>
    </w:p>
    <w:p w14:paraId="59EF3BED" w14:textId="77777777" w:rsidR="00354A94" w:rsidRPr="007D449F" w:rsidRDefault="00354A94" w:rsidP="00354A94">
      <w:pPr>
        <w:rPr>
          <w:lang w:val="fr-BE"/>
        </w:rPr>
      </w:pPr>
      <w:r w:rsidRPr="007D449F">
        <w:rPr>
          <w:noProof/>
          <w:lang w:val="en-US" w:eastAsia="en-US"/>
        </w:rPr>
        <w:drawing>
          <wp:inline distT="0" distB="0" distL="0" distR="0" wp14:anchorId="032B7F2E" wp14:editId="36BAC6CD">
            <wp:extent cx="2162810" cy="2226310"/>
            <wp:effectExtent l="0" t="0" r="889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810" cy="2226310"/>
                    </a:xfrm>
                    <a:prstGeom prst="rect">
                      <a:avLst/>
                    </a:prstGeom>
                    <a:noFill/>
                    <a:ln>
                      <a:noFill/>
                    </a:ln>
                  </pic:spPr>
                </pic:pic>
              </a:graphicData>
            </a:graphic>
          </wp:inline>
        </w:drawing>
      </w:r>
    </w:p>
    <w:p w14:paraId="0450AB56" w14:textId="6BB5AD14" w:rsidR="000A1F3C" w:rsidRPr="007D449F" w:rsidRDefault="001E00B8" w:rsidP="000A1F3C">
      <w:pPr>
        <w:rPr>
          <w:rFonts w:ascii="Arial" w:hAnsi="Arial" w:cs="Arial"/>
          <w:sz w:val="20"/>
          <w:lang w:val="fr-BE"/>
        </w:rPr>
      </w:pPr>
      <w:r w:rsidRPr="007D449F">
        <w:rPr>
          <w:rFonts w:ascii="Arial" w:hAnsi="Arial" w:cs="Arial"/>
          <w:sz w:val="20"/>
          <w:lang w:val="fr-BE"/>
        </w:rPr>
        <w:t>Avec le soutien financier de la</w:t>
      </w:r>
      <w:r w:rsidR="000A1F3C" w:rsidRPr="007D449F">
        <w:rPr>
          <w:rFonts w:ascii="Arial" w:hAnsi="Arial" w:cs="Arial"/>
          <w:sz w:val="20"/>
          <w:lang w:val="fr-BE"/>
        </w:rPr>
        <w:t xml:space="preserve"> </w:t>
      </w:r>
      <w:r w:rsidRPr="007D449F">
        <w:rPr>
          <w:rFonts w:ascii="Arial" w:hAnsi="Arial" w:cs="Arial"/>
          <w:sz w:val="20"/>
          <w:lang w:val="fr-BE"/>
        </w:rPr>
        <w:t>République fédérale d’Allemagne</w:t>
      </w:r>
    </w:p>
    <w:p w14:paraId="21D13F60" w14:textId="1AA80BDB" w:rsidR="000A1F3C" w:rsidRPr="007D449F" w:rsidRDefault="001E00B8" w:rsidP="007D449F">
      <w:pPr>
        <w:jc w:val="both"/>
        <w:rPr>
          <w:rFonts w:ascii="Arial" w:hAnsi="Arial" w:cs="Arial"/>
          <w:sz w:val="20"/>
          <w:lang w:val="fr-BE"/>
        </w:rPr>
      </w:pPr>
      <w:r w:rsidRPr="007D449F">
        <w:rPr>
          <w:rFonts w:ascii="Arial" w:hAnsi="Arial" w:cs="Arial"/>
          <w:sz w:val="20"/>
          <w:lang w:val="fr-BE"/>
        </w:rPr>
        <w:t>Source de financement</w:t>
      </w:r>
      <w:r w:rsidR="005A778C" w:rsidRPr="007D449F">
        <w:rPr>
          <w:rFonts w:ascii="Arial" w:hAnsi="Arial" w:cs="Arial"/>
          <w:sz w:val="20"/>
          <w:lang w:val="fr-BE"/>
        </w:rPr>
        <w:t> </w:t>
      </w:r>
      <w:r w:rsidR="000A1F3C" w:rsidRPr="007D449F">
        <w:rPr>
          <w:rFonts w:ascii="Arial" w:hAnsi="Arial" w:cs="Arial"/>
          <w:sz w:val="20"/>
          <w:lang w:val="fr-BE"/>
        </w:rPr>
        <w:t xml:space="preserve">: </w:t>
      </w:r>
      <w:r w:rsidR="004E12FD" w:rsidRPr="007D449F">
        <w:rPr>
          <w:rStyle w:val="Emphasis"/>
          <w:rFonts w:ascii="Arial" w:hAnsi="Arial" w:cs="Arial"/>
          <w:i w:val="0"/>
          <w:iCs w:val="0"/>
          <w:sz w:val="20"/>
          <w:lang w:val="fr-BE"/>
        </w:rPr>
        <w:t>ministère</w:t>
      </w:r>
      <w:r w:rsidR="004E12FD" w:rsidRPr="007D449F">
        <w:rPr>
          <w:rFonts w:ascii="Arial" w:hAnsi="Arial" w:cs="Arial"/>
          <w:sz w:val="20"/>
          <w:lang w:val="fr-BE"/>
        </w:rPr>
        <w:t xml:space="preserve"> fédéral de l</w:t>
      </w:r>
      <w:r w:rsidR="005A778C" w:rsidRPr="007D449F">
        <w:rPr>
          <w:rFonts w:ascii="Arial" w:hAnsi="Arial" w:cs="Arial"/>
          <w:sz w:val="20"/>
          <w:lang w:val="fr-BE"/>
        </w:rPr>
        <w:t>’</w:t>
      </w:r>
      <w:r w:rsidR="003C2AC1" w:rsidRPr="007D449F">
        <w:rPr>
          <w:rFonts w:ascii="Arial" w:hAnsi="Arial" w:cs="Arial"/>
          <w:sz w:val="20"/>
          <w:lang w:val="fr-BE"/>
        </w:rPr>
        <w:t>É</w:t>
      </w:r>
      <w:r w:rsidR="004E12FD" w:rsidRPr="007D449F">
        <w:rPr>
          <w:rFonts w:ascii="Arial" w:hAnsi="Arial" w:cs="Arial"/>
          <w:sz w:val="20"/>
          <w:lang w:val="fr-BE"/>
        </w:rPr>
        <w:t>conomie</w:t>
      </w:r>
      <w:r w:rsidR="004E12FD" w:rsidRPr="007D449F">
        <w:rPr>
          <w:rStyle w:val="Emphasis"/>
          <w:rFonts w:ascii="Arial" w:hAnsi="Arial" w:cs="Arial"/>
          <w:sz w:val="20"/>
          <w:lang w:val="fr-BE"/>
        </w:rPr>
        <w:t xml:space="preserve"> </w:t>
      </w:r>
      <w:r w:rsidR="004E12FD" w:rsidRPr="007D449F">
        <w:rPr>
          <w:rFonts w:ascii="Arial" w:hAnsi="Arial" w:cs="Arial"/>
          <w:sz w:val="20"/>
          <w:lang w:val="fr-BE"/>
        </w:rPr>
        <w:t xml:space="preserve">et de la Protection du </w:t>
      </w:r>
      <w:r w:rsidR="004E12FD" w:rsidRPr="007D449F">
        <w:rPr>
          <w:rStyle w:val="Emphasis"/>
          <w:rFonts w:ascii="Arial" w:hAnsi="Arial" w:cs="Arial"/>
          <w:i w:val="0"/>
          <w:iCs w:val="0"/>
          <w:sz w:val="20"/>
          <w:lang w:val="fr-BE"/>
        </w:rPr>
        <w:t>Climat</w:t>
      </w:r>
      <w:r w:rsidR="004E12FD" w:rsidRPr="007D449F">
        <w:rPr>
          <w:rFonts w:ascii="Arial" w:hAnsi="Arial" w:cs="Arial"/>
          <w:sz w:val="20"/>
          <w:lang w:val="fr-BE"/>
        </w:rPr>
        <w:t xml:space="preserve"> sur la base d’une décision du Bundestag</w:t>
      </w:r>
    </w:p>
    <w:p w14:paraId="6C84475F" w14:textId="77777777" w:rsidR="00354A94" w:rsidRPr="007D449F" w:rsidRDefault="00354A94" w:rsidP="00354A94">
      <w:pPr>
        <w:rPr>
          <w:rFonts w:ascii="Arial" w:hAnsi="Arial" w:cs="Arial"/>
          <w:sz w:val="20"/>
          <w:lang w:val="fr-BE"/>
        </w:rPr>
      </w:pPr>
    </w:p>
    <w:p w14:paraId="0547693F" w14:textId="77777777" w:rsidR="000A1F3C" w:rsidRPr="007D449F" w:rsidRDefault="000A1F3C" w:rsidP="00354A94">
      <w:pPr>
        <w:rPr>
          <w:rFonts w:ascii="Arial" w:hAnsi="Arial" w:cs="Arial"/>
          <w:sz w:val="20"/>
          <w:lang w:val="fr-BE"/>
        </w:rPr>
      </w:pPr>
    </w:p>
    <w:p w14:paraId="1856DFA0" w14:textId="7B6A40C9" w:rsidR="00984325" w:rsidRPr="007D449F" w:rsidRDefault="001E00B8" w:rsidP="00984325">
      <w:pPr>
        <w:pStyle w:val="viegainfo"/>
        <w:spacing w:before="100" w:beforeAutospacing="1" w:after="100" w:afterAutospacing="1" w:line="276" w:lineRule="auto"/>
        <w:contextualSpacing/>
        <w:jc w:val="both"/>
        <w:rPr>
          <w:szCs w:val="22"/>
          <w:u w:val="single"/>
          <w:lang w:val="fr-BE"/>
        </w:rPr>
      </w:pPr>
      <w:r w:rsidRPr="007D449F">
        <w:rPr>
          <w:szCs w:val="22"/>
          <w:u w:val="single"/>
          <w:lang w:val="fr-BE"/>
        </w:rPr>
        <w:t>À propos de</w:t>
      </w:r>
      <w:r w:rsidR="00984325" w:rsidRPr="007D449F">
        <w:rPr>
          <w:szCs w:val="22"/>
          <w:u w:val="single"/>
          <w:lang w:val="fr-BE"/>
        </w:rPr>
        <w:t xml:space="preserve"> Viega</w:t>
      </w:r>
    </w:p>
    <w:p w14:paraId="57CDB70B" w14:textId="217D6AE1" w:rsidR="00984325" w:rsidRPr="007D449F" w:rsidRDefault="00661E2C" w:rsidP="00984325">
      <w:pPr>
        <w:pStyle w:val="viegainfo"/>
        <w:spacing w:before="100" w:beforeAutospacing="1" w:after="100" w:afterAutospacing="1" w:line="276" w:lineRule="auto"/>
        <w:contextualSpacing/>
        <w:jc w:val="both"/>
        <w:rPr>
          <w:szCs w:val="22"/>
          <w:lang w:val="fr-BE"/>
        </w:rPr>
      </w:pPr>
      <w:r w:rsidRPr="007D449F">
        <w:rPr>
          <w:lang w:val="fr-BE"/>
        </w:rPr>
        <w:t>Spécialisée dans l’approvisionnement des bâtiments en eau potable saine, Viega compte parmi les leaders du marché mondial et de la technologie dans le secteur de l</w:t>
      </w:r>
      <w:r w:rsidR="00786B81">
        <w:rPr>
          <w:lang w:val="fr-BE"/>
        </w:rPr>
        <w:t>’</w:t>
      </w:r>
      <w:r w:rsidRPr="007D449F">
        <w:rPr>
          <w:lang w:val="fr-BE"/>
        </w:rPr>
        <w:t xml:space="preserve">installation. </w:t>
      </w:r>
      <w:r w:rsidR="00330487" w:rsidRPr="007D449F">
        <w:rPr>
          <w:lang w:val="fr-BE"/>
        </w:rPr>
        <w:t>Forte de plus de 120 ans d</w:t>
      </w:r>
      <w:r w:rsidR="005A778C" w:rsidRPr="007D449F">
        <w:rPr>
          <w:lang w:val="fr-BE"/>
        </w:rPr>
        <w:t>’</w:t>
      </w:r>
      <w:r w:rsidR="00330487" w:rsidRPr="007D449F">
        <w:rPr>
          <w:lang w:val="fr-BE"/>
        </w:rPr>
        <w:t>expérience dans le domaine du second œuvre, c</w:t>
      </w:r>
      <w:r w:rsidR="00850104" w:rsidRPr="007D449F">
        <w:rPr>
          <w:lang w:val="fr-BE"/>
        </w:rPr>
        <w:t>ette entreprise</w:t>
      </w:r>
      <w:r w:rsidRPr="007D449F">
        <w:rPr>
          <w:lang w:val="fr-BE"/>
        </w:rPr>
        <w:t xml:space="preserve"> familiale </w:t>
      </w:r>
      <w:r w:rsidR="003C2AC1" w:rsidRPr="007D449F">
        <w:rPr>
          <w:lang w:val="fr-BE"/>
        </w:rPr>
        <w:t>attachée à</w:t>
      </w:r>
      <w:r w:rsidRPr="007D449F">
        <w:rPr>
          <w:lang w:val="fr-BE"/>
        </w:rPr>
        <w:t xml:space="preserve"> la qualité </w:t>
      </w:r>
      <w:r w:rsidR="00850104" w:rsidRPr="007D449F">
        <w:rPr>
          <w:lang w:val="fr-BE"/>
        </w:rPr>
        <w:t>emploie</w:t>
      </w:r>
      <w:r w:rsidRPr="007D449F">
        <w:rPr>
          <w:lang w:val="fr-BE"/>
        </w:rPr>
        <w:t xml:space="preserve"> près de 5</w:t>
      </w:r>
      <w:r w:rsidR="00786B81">
        <w:rPr>
          <w:lang w:val="fr-BE"/>
        </w:rPr>
        <w:t> </w:t>
      </w:r>
      <w:r w:rsidRPr="007D449F">
        <w:rPr>
          <w:lang w:val="fr-BE"/>
        </w:rPr>
        <w:t xml:space="preserve">000 </w:t>
      </w:r>
      <w:r w:rsidR="00850104" w:rsidRPr="007D449F">
        <w:rPr>
          <w:lang w:val="fr-BE"/>
        </w:rPr>
        <w:t>collaborateurs</w:t>
      </w:r>
      <w:r w:rsidRPr="007D449F">
        <w:rPr>
          <w:lang w:val="fr-BE"/>
        </w:rPr>
        <w:t xml:space="preserve"> à l</w:t>
      </w:r>
      <w:r w:rsidR="005A778C" w:rsidRPr="007D449F">
        <w:rPr>
          <w:lang w:val="fr-BE"/>
        </w:rPr>
        <w:t>’</w:t>
      </w:r>
      <w:r w:rsidRPr="007D449F">
        <w:rPr>
          <w:lang w:val="fr-BE"/>
        </w:rPr>
        <w:t>échelle internationale.</w:t>
      </w:r>
      <w:r w:rsidR="00BF525C" w:rsidRPr="007D449F">
        <w:rPr>
          <w:lang w:val="fr-BE"/>
        </w:rPr>
        <w:t xml:space="preserve"> </w:t>
      </w:r>
      <w:r w:rsidRPr="007D449F">
        <w:rPr>
          <w:lang w:val="fr-BE"/>
        </w:rPr>
        <w:t xml:space="preserve">Ses principales compétences </w:t>
      </w:r>
      <w:r w:rsidR="00BF525C" w:rsidRPr="007D449F">
        <w:rPr>
          <w:lang w:val="fr-BE"/>
        </w:rPr>
        <w:t>portent sur</w:t>
      </w:r>
      <w:r w:rsidRPr="007D449F">
        <w:rPr>
          <w:lang w:val="fr-BE"/>
        </w:rPr>
        <w:t xml:space="preserve"> </w:t>
      </w:r>
      <w:r w:rsidR="00BF525C" w:rsidRPr="007D449F">
        <w:rPr>
          <w:lang w:val="fr-BE"/>
        </w:rPr>
        <w:t>le maintien</w:t>
      </w:r>
      <w:r w:rsidRPr="007D449F">
        <w:rPr>
          <w:lang w:val="fr-BE"/>
        </w:rPr>
        <w:t xml:space="preserve"> et l</w:t>
      </w:r>
      <w:r w:rsidR="00BF525C" w:rsidRPr="007D449F">
        <w:rPr>
          <w:lang w:val="fr-BE"/>
        </w:rPr>
        <w:t xml:space="preserve">’amélioration </w:t>
      </w:r>
      <w:r w:rsidRPr="007D449F">
        <w:rPr>
          <w:lang w:val="fr-BE"/>
        </w:rPr>
        <w:t>de l</w:t>
      </w:r>
      <w:r w:rsidR="005A778C" w:rsidRPr="007D449F">
        <w:rPr>
          <w:lang w:val="fr-BE"/>
        </w:rPr>
        <w:t>’</w:t>
      </w:r>
      <w:r w:rsidRPr="007D449F">
        <w:rPr>
          <w:lang w:val="fr-BE"/>
        </w:rPr>
        <w:t>hygiène de l</w:t>
      </w:r>
      <w:r w:rsidR="005A778C" w:rsidRPr="007D449F">
        <w:rPr>
          <w:lang w:val="fr-BE"/>
        </w:rPr>
        <w:t>’</w:t>
      </w:r>
      <w:r w:rsidRPr="007D449F">
        <w:rPr>
          <w:lang w:val="fr-BE"/>
        </w:rPr>
        <w:t>eau potable, de l</w:t>
      </w:r>
      <w:r w:rsidR="005A778C" w:rsidRPr="007D449F">
        <w:rPr>
          <w:lang w:val="fr-BE"/>
        </w:rPr>
        <w:t>’</w:t>
      </w:r>
      <w:r w:rsidRPr="007D449F">
        <w:rPr>
          <w:lang w:val="fr-BE"/>
        </w:rPr>
        <w:t xml:space="preserve">efficacité énergétique, du confort et de la sécurité </w:t>
      </w:r>
      <w:r w:rsidR="00BF525C" w:rsidRPr="007D449F">
        <w:rPr>
          <w:lang w:val="fr-BE"/>
        </w:rPr>
        <w:t>au sein d</w:t>
      </w:r>
      <w:r w:rsidRPr="007D449F">
        <w:rPr>
          <w:lang w:val="fr-BE"/>
        </w:rPr>
        <w:t>es bâtiments</w:t>
      </w:r>
      <w:r w:rsidR="001E00B8" w:rsidRPr="007D449F">
        <w:rPr>
          <w:lang w:val="fr-BE"/>
        </w:rPr>
        <w:t xml:space="preserve">. </w:t>
      </w:r>
      <w:r w:rsidR="00BF525C" w:rsidRPr="007D449F">
        <w:rPr>
          <w:lang w:val="fr-BE"/>
        </w:rPr>
        <w:t>Le groupe d’entreprise</w:t>
      </w:r>
      <w:r w:rsidR="00CE30F7" w:rsidRPr="007D449F">
        <w:rPr>
          <w:lang w:val="fr-BE"/>
        </w:rPr>
        <w:t>s</w:t>
      </w:r>
      <w:r w:rsidR="00BF525C" w:rsidRPr="007D449F">
        <w:rPr>
          <w:lang w:val="fr-BE"/>
        </w:rPr>
        <w:t xml:space="preserve"> développe et fabrique, sur dix sites, plus de</w:t>
      </w:r>
      <w:r w:rsidR="005D5574" w:rsidRPr="007D449F">
        <w:rPr>
          <w:lang w:val="fr-BE"/>
        </w:rPr>
        <w:t xml:space="preserve"> 17</w:t>
      </w:r>
      <w:r w:rsidR="00786B81">
        <w:rPr>
          <w:lang w:val="fr-BE"/>
        </w:rPr>
        <w:t> </w:t>
      </w:r>
      <w:r w:rsidR="005D5574" w:rsidRPr="007D449F">
        <w:rPr>
          <w:lang w:val="fr-BE"/>
        </w:rPr>
        <w:t xml:space="preserve">000 </w:t>
      </w:r>
      <w:r w:rsidR="00BF525C" w:rsidRPr="007D449F">
        <w:rPr>
          <w:lang w:val="fr-BE"/>
        </w:rPr>
        <w:t xml:space="preserve">produits et systèmes </w:t>
      </w:r>
      <w:r w:rsidR="005D5574" w:rsidRPr="007D449F">
        <w:rPr>
          <w:lang w:val="fr-BE"/>
        </w:rPr>
        <w:t>employés pratiquement partout : second œuvre, secteur de l’approvisionnement, construction industrielle et navale</w:t>
      </w:r>
      <w:r w:rsidR="00984325" w:rsidRPr="007D449F">
        <w:rPr>
          <w:szCs w:val="22"/>
          <w:lang w:val="fr-BE"/>
        </w:rPr>
        <w:t>.</w:t>
      </w:r>
    </w:p>
    <w:p w14:paraId="3DC9AF54" w14:textId="77777777" w:rsidR="00984325" w:rsidRPr="007D449F" w:rsidRDefault="00984325" w:rsidP="00984325">
      <w:pPr>
        <w:pStyle w:val="viegainfo"/>
        <w:spacing w:before="100" w:beforeAutospacing="1" w:after="100" w:afterAutospacing="1" w:line="276" w:lineRule="auto"/>
        <w:contextualSpacing/>
        <w:jc w:val="both"/>
        <w:rPr>
          <w:szCs w:val="22"/>
          <w:lang w:val="fr-BE"/>
        </w:rPr>
      </w:pPr>
    </w:p>
    <w:p w14:paraId="24934819" w14:textId="734AFE86" w:rsidR="000C4132" w:rsidRDefault="001E00B8" w:rsidP="00984325">
      <w:pPr>
        <w:pStyle w:val="viegainfo"/>
        <w:spacing w:before="100" w:beforeAutospacing="1" w:after="100" w:afterAutospacing="1" w:line="276" w:lineRule="auto"/>
        <w:contextualSpacing/>
        <w:jc w:val="both"/>
        <w:rPr>
          <w:szCs w:val="22"/>
          <w:lang w:val="fr-BE"/>
        </w:rPr>
      </w:pPr>
      <w:r w:rsidRPr="007D449F">
        <w:rPr>
          <w:lang w:val="fr-BE"/>
        </w:rPr>
        <w:t>L’entreprise familiale a été créée en 1899 à Attendorn (Allemagne). Dès les années 1960, les jalons pour une orientation vers le marché international sont posés. Aujourd’hui, les produits de la marque Viega sont utilisés dans le monde entier. Les ventes sont majoritairement assurées par des organismes de distribution propres aux différents marchés</w:t>
      </w:r>
      <w:r w:rsidR="00984325" w:rsidRPr="007D449F">
        <w:rPr>
          <w:szCs w:val="22"/>
          <w:lang w:val="fr-BE"/>
        </w:rPr>
        <w:t>.</w:t>
      </w:r>
    </w:p>
    <w:p w14:paraId="1F13521E" w14:textId="4342110E" w:rsidR="0004436C" w:rsidRDefault="0004436C" w:rsidP="00984325">
      <w:pPr>
        <w:pStyle w:val="viegainfo"/>
        <w:spacing w:before="100" w:beforeAutospacing="1" w:after="100" w:afterAutospacing="1" w:line="276" w:lineRule="auto"/>
        <w:contextualSpacing/>
        <w:jc w:val="both"/>
        <w:rPr>
          <w:szCs w:val="22"/>
          <w:lang w:val="fr-BE"/>
        </w:rPr>
      </w:pPr>
    </w:p>
    <w:p w14:paraId="4F1D9C5E" w14:textId="77777777" w:rsidR="0004436C" w:rsidRPr="004F76EA" w:rsidRDefault="0004436C" w:rsidP="00984325">
      <w:pPr>
        <w:pStyle w:val="viegainfo"/>
        <w:spacing w:before="100" w:beforeAutospacing="1" w:after="100" w:afterAutospacing="1" w:line="276" w:lineRule="auto"/>
        <w:contextualSpacing/>
        <w:jc w:val="both"/>
        <w:rPr>
          <w:rStyle w:val="Strong"/>
          <w:b w:val="0"/>
          <w:bCs w:val="0"/>
          <w:u w:val="single"/>
        </w:rPr>
      </w:pPr>
      <w:r w:rsidRPr="004F76EA">
        <w:rPr>
          <w:rStyle w:val="Strong"/>
          <w:b w:val="0"/>
          <w:bCs w:val="0"/>
          <w:u w:val="single"/>
        </w:rPr>
        <w:t xml:space="preserve">Plus d’infos </w:t>
      </w:r>
    </w:p>
    <w:p w14:paraId="58951CDA" w14:textId="4BF50B13" w:rsidR="0004436C" w:rsidRDefault="0004436C" w:rsidP="00984325">
      <w:pPr>
        <w:pStyle w:val="viegainfo"/>
        <w:spacing w:before="100" w:beforeAutospacing="1" w:after="100" w:afterAutospacing="1" w:line="276" w:lineRule="auto"/>
        <w:contextualSpacing/>
        <w:jc w:val="both"/>
      </w:pPr>
      <w:r>
        <w:t xml:space="preserve">Jo Devos I Viega I </w:t>
      </w:r>
      <w:hyperlink r:id="rId13" w:history="1">
        <w:r w:rsidRPr="006B4D50">
          <w:rPr>
            <w:rStyle w:val="Hyperlink"/>
          </w:rPr>
          <w:t>jo.devos@viega.be</w:t>
        </w:r>
      </w:hyperlink>
      <w:r>
        <w:t xml:space="preserve"> I 0495 47 31 99</w:t>
      </w:r>
    </w:p>
    <w:p w14:paraId="4B49C351" w14:textId="52DE493F" w:rsidR="0004436C" w:rsidRPr="007D449F" w:rsidRDefault="0004436C" w:rsidP="00984325">
      <w:pPr>
        <w:pStyle w:val="viegainfo"/>
        <w:spacing w:before="100" w:beforeAutospacing="1" w:after="100" w:afterAutospacing="1" w:line="276" w:lineRule="auto"/>
        <w:contextualSpacing/>
        <w:jc w:val="both"/>
        <w:rPr>
          <w:szCs w:val="22"/>
          <w:lang w:val="fr-BE"/>
        </w:rPr>
      </w:pPr>
      <w:r>
        <w:t xml:space="preserve">Kirsten Van de Werf I RCA I </w:t>
      </w:r>
      <w:hyperlink r:id="rId14" w:history="1">
        <w:r w:rsidRPr="006B4D50">
          <w:rPr>
            <w:rStyle w:val="Hyperlink"/>
            <w:rFonts w:cs="Arial"/>
          </w:rPr>
          <w:t>kirsten@rca.be</w:t>
        </w:r>
      </w:hyperlink>
      <w:r>
        <w:t xml:space="preserve"> I 0492 12 77 54</w:t>
      </w:r>
    </w:p>
    <w:sectPr w:rsidR="0004436C" w:rsidRPr="007D449F"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4265" w14:textId="77777777" w:rsidR="004F52D1" w:rsidRDefault="004F52D1">
      <w:r>
        <w:separator/>
      </w:r>
    </w:p>
  </w:endnote>
  <w:endnote w:type="continuationSeparator" w:id="0">
    <w:p w14:paraId="60A29852" w14:textId="77777777" w:rsidR="004F52D1" w:rsidRDefault="004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yntax">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55BA" w14:textId="60A0035A" w:rsidR="00B3568C" w:rsidRPr="00B67B8B" w:rsidRDefault="00DC139B" w:rsidP="00B3568C">
    <w:pPr>
      <w:rPr>
        <w:rFonts w:ascii="Arial" w:hAnsi="Arial"/>
        <w:sz w:val="16"/>
      </w:rPr>
    </w:pPr>
    <w:r>
      <w:rPr>
        <w:rFonts w:ascii="Arial" w:hAnsi="Arial"/>
        <w:noProof/>
        <w:sz w:val="16"/>
        <w:lang w:val="en-US" w:eastAsia="en-US"/>
      </w:rPr>
      <mc:AlternateContent>
        <mc:Choice Requires="wps">
          <w:drawing>
            <wp:anchor distT="0" distB="0" distL="114300" distR="114300" simplePos="0" relativeHeight="251659264" behindDoc="0" locked="0" layoutInCell="1" allowOverlap="1" wp14:anchorId="3FC332B3" wp14:editId="2FD1ED90">
              <wp:simplePos x="0" y="0"/>
              <wp:positionH relativeFrom="column">
                <wp:posOffset>6400800</wp:posOffset>
              </wp:positionH>
              <wp:positionV relativeFrom="paragraph">
                <wp:posOffset>-71755</wp:posOffset>
              </wp:positionV>
              <wp:extent cx="179705" cy="179705"/>
              <wp:effectExtent l="0" t="4445" r="127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957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7C2993">
      <w:rPr>
        <w:rFonts w:ascii="Arial" w:hAnsi="Arial"/>
        <w:noProof/>
        <w:sz w:val="16"/>
      </w:rPr>
      <w:t>Page</w:t>
    </w:r>
    <w:r w:rsidR="00B3568C" w:rsidRPr="00B67B8B">
      <w:rPr>
        <w:rFonts w:ascii="Arial" w:hAnsi="Arial"/>
        <w:sz w:val="16"/>
      </w:rPr>
      <w:t xml:space="preserve">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292875" w:rsidRPr="00B67B8B">
      <w:rPr>
        <w:rFonts w:ascii="Arial" w:hAnsi="Arial"/>
        <w:sz w:val="16"/>
      </w:rPr>
      <w:fldChar w:fldCharType="separate"/>
    </w:r>
    <w:r w:rsidR="00BB5E0F">
      <w:rPr>
        <w:rFonts w:ascii="Arial" w:hAnsi="Arial"/>
        <w:noProof/>
        <w:sz w:val="16"/>
      </w:rPr>
      <w:t>5</w:t>
    </w:r>
    <w:r w:rsidR="00292875" w:rsidRPr="00B67B8B">
      <w:rPr>
        <w:rFonts w:ascii="Arial" w:hAnsi="Arial"/>
        <w:sz w:val="16"/>
      </w:rPr>
      <w:fldChar w:fldCharType="end"/>
    </w:r>
    <w:r w:rsidR="00B3568C" w:rsidRPr="00B67B8B">
      <w:rPr>
        <w:rFonts w:ascii="Arial" w:hAnsi="Arial"/>
        <w:sz w:val="16"/>
      </w:rPr>
      <w:t xml:space="preserve"> /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292875" w:rsidRPr="00B67B8B">
      <w:rPr>
        <w:rFonts w:ascii="Arial" w:hAnsi="Arial"/>
        <w:sz w:val="16"/>
      </w:rPr>
      <w:fldChar w:fldCharType="separate"/>
    </w:r>
    <w:r w:rsidR="00BB5E0F">
      <w:rPr>
        <w:rFonts w:ascii="Arial" w:hAnsi="Arial"/>
        <w:noProof/>
        <w:sz w:val="16"/>
      </w:rPr>
      <w:t>6</w:t>
    </w:r>
    <w:r w:rsidR="00292875"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468" w14:textId="7ACAB30A" w:rsidR="00B3568C" w:rsidRPr="00DB67FE" w:rsidRDefault="00DC139B" w:rsidP="00B3568C">
    <w:pPr>
      <w:jc w:val="right"/>
      <w:rPr>
        <w:rFonts w:ascii="Arial" w:hAnsi="Arial"/>
        <w:sz w:val="20"/>
      </w:rPr>
    </w:pPr>
    <w:r>
      <w:rPr>
        <w:noProof/>
        <w:lang w:val="en-US" w:eastAsia="en-US"/>
      </w:rPr>
      <mc:AlternateContent>
        <mc:Choice Requires="wps">
          <w:drawing>
            <wp:anchor distT="0" distB="0" distL="114300" distR="114300" simplePos="0" relativeHeight="251658240" behindDoc="1" locked="0" layoutInCell="1" allowOverlap="1" wp14:anchorId="1CF84731" wp14:editId="4519687F">
              <wp:simplePos x="0" y="0"/>
              <wp:positionH relativeFrom="column">
                <wp:posOffset>6228715</wp:posOffset>
              </wp:positionH>
              <wp:positionV relativeFrom="page">
                <wp:posOffset>10189845</wp:posOffset>
              </wp:positionV>
              <wp:extent cx="179705" cy="179705"/>
              <wp:effectExtent l="0" t="0" r="1905" b="31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4FF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292875"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292875" w:rsidRPr="00DB67FE">
      <w:rPr>
        <w:rFonts w:ascii="Syntax" w:hAnsi="Syntax"/>
        <w:sz w:val="20"/>
      </w:rPr>
      <w:fldChar w:fldCharType="separate"/>
    </w:r>
    <w:r w:rsidR="00B3568C" w:rsidRPr="00DB67FE">
      <w:rPr>
        <w:rFonts w:ascii="Arial" w:hAnsi="Arial"/>
        <w:noProof/>
        <w:sz w:val="20"/>
      </w:rPr>
      <w:t>1</w:t>
    </w:r>
    <w:r w:rsidR="00292875"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4D06" w14:textId="77777777" w:rsidR="004F52D1" w:rsidRDefault="004F52D1">
      <w:r>
        <w:separator/>
      </w:r>
    </w:p>
  </w:footnote>
  <w:footnote w:type="continuationSeparator" w:id="0">
    <w:p w14:paraId="52031C96" w14:textId="77777777" w:rsidR="004F52D1" w:rsidRDefault="004F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424C" w14:textId="0B4F3A2B" w:rsidR="005B7AE0" w:rsidRPr="00294019" w:rsidRDefault="00DC139B" w:rsidP="005B7AE0">
    <w:pPr>
      <w:pStyle w:val="Heading1"/>
      <w:spacing w:line="300" w:lineRule="auto"/>
      <w:rPr>
        <w:rFonts w:cs="Arial"/>
        <w:sz w:val="28"/>
        <w:szCs w:val="28"/>
      </w:rPr>
    </w:pPr>
    <w:r>
      <w:rPr>
        <w:rFonts w:cs="Arial"/>
        <w:noProof/>
        <w:sz w:val="28"/>
        <w:szCs w:val="28"/>
        <w:lang w:val="en-US" w:eastAsia="en-US"/>
      </w:rPr>
      <mc:AlternateContent>
        <mc:Choice Requires="wps">
          <w:drawing>
            <wp:anchor distT="0" distB="0" distL="114300" distR="114300" simplePos="0" relativeHeight="251660288" behindDoc="0" locked="0" layoutInCell="0" allowOverlap="1" wp14:anchorId="5D347040" wp14:editId="1EDE71B6">
              <wp:simplePos x="0" y="0"/>
              <wp:positionH relativeFrom="column">
                <wp:posOffset>5259705</wp:posOffset>
              </wp:positionH>
              <wp:positionV relativeFrom="paragraph">
                <wp:posOffset>1905</wp:posOffset>
              </wp:positionV>
              <wp:extent cx="1383665" cy="1101090"/>
              <wp:effectExtent l="1905" t="1905"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D4A01" w14:textId="026C2EE2" w:rsidR="003323AA" w:rsidRDefault="003323AA">
                          <w:bookmarkStart w:id="1" w:name="_Hlk118814321"/>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47040" id="_x0000_t202" coordsize="21600,21600" o:spt="202" path="m,l,21600r21600,l21600,xe">
              <v:stroke joinstyle="miter"/>
              <v:path gradientshapeok="t" o:connecttype="rect"/>
            </v:shapetype>
            <v:shape id="Text Box 21" o:spid="_x0000_s1026" type="#_x0000_t202" style="position:absolute;margin-left:414.15pt;margin-top:.15pt;width:108.95pt;height:86.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" o:allowincell="f" stroked="f">
              <v:textbox style="mso-fit-shape-to-text:t">
                <w:txbxContent>
                  <w:p w14:paraId="27BD4A01" w14:textId="026C2EE2" w:rsidR="003323AA" w:rsidRDefault="003323AA">
                    <w:bookmarkStart w:id="3" w:name="_Hlk118814321"/>
                    <w:bookmarkEnd w:id="3"/>
                  </w:p>
                </w:txbxContent>
              </v:textbox>
            </v:shape>
          </w:pict>
        </mc:Fallback>
      </mc:AlternateContent>
    </w:r>
    <w:r w:rsidR="00EF4CD9">
      <w:rPr>
        <w:rFonts w:cs="Arial"/>
        <w:sz w:val="28"/>
        <w:szCs w:val="28"/>
      </w:rPr>
      <w:t xml:space="preserve"> </w:t>
    </w:r>
    <w:r w:rsidR="007B3AB6">
      <w:rPr>
        <w:noProof/>
        <w:lang w:val="en-US" w:eastAsia="en-US"/>
      </w:rPr>
      <w:drawing>
        <wp:anchor distT="0" distB="0" distL="114300" distR="114300" simplePos="0" relativeHeight="251662336" behindDoc="0" locked="1" layoutInCell="1" allowOverlap="1" wp14:anchorId="79774196" wp14:editId="2D9BE1A0">
          <wp:simplePos x="0" y="0"/>
          <wp:positionH relativeFrom="margin">
            <wp:posOffset>5040630</wp:posOffset>
          </wp:positionH>
          <wp:positionV relativeFrom="margin">
            <wp:posOffset>-1620520</wp:posOffset>
          </wp:positionV>
          <wp:extent cx="1170000" cy="1004400"/>
          <wp:effectExtent l="0" t="0" r="0" b="5715"/>
          <wp:wrapNone/>
          <wp:docPr id="11" name="Bild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000" cy="100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0427A4" w14:textId="77777777" w:rsidR="003C109D" w:rsidRPr="00E35F32" w:rsidRDefault="003C109D" w:rsidP="005B7AE0">
    <w:pPr>
      <w:pStyle w:val="Heading1"/>
      <w:spacing w:line="300" w:lineRule="auto"/>
      <w:rPr>
        <w:rFonts w:cs="Arial"/>
        <w:sz w:val="24"/>
        <w:szCs w:val="24"/>
      </w:rPr>
    </w:pPr>
  </w:p>
  <w:p w14:paraId="1F7183BD" w14:textId="1328560D" w:rsidR="005B7AE0" w:rsidRPr="005B7AE0" w:rsidRDefault="00494A41" w:rsidP="005B7AE0">
    <w:pPr>
      <w:pStyle w:val="Heading1"/>
      <w:spacing w:line="300" w:lineRule="auto"/>
      <w:rPr>
        <w:rFonts w:cs="Arial"/>
        <w:sz w:val="40"/>
        <w:szCs w:val="40"/>
      </w:rPr>
    </w:pPr>
    <w:r>
      <w:rPr>
        <w:rFonts w:cs="Arial"/>
        <w:sz w:val="40"/>
        <w:szCs w:val="40"/>
      </w:rPr>
      <w:t>Communiqué de presse</w:t>
    </w:r>
  </w:p>
  <w:p w14:paraId="60D7B63C" w14:textId="1037FB01"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81E3" w14:textId="1D5CD969" w:rsidR="00B3568C" w:rsidRDefault="00DC139B" w:rsidP="00B3568C">
    <w:pPr>
      <w:ind w:left="-1134"/>
    </w:pPr>
    <w:r>
      <w:rPr>
        <w:noProof/>
        <w:lang w:val="en-US" w:eastAsia="en-US"/>
      </w:rPr>
      <mc:AlternateContent>
        <mc:Choice Requires="wps">
          <w:drawing>
            <wp:anchor distT="0" distB="0" distL="114300" distR="114300" simplePos="0" relativeHeight="251656192" behindDoc="0" locked="0" layoutInCell="1" allowOverlap="1" wp14:anchorId="3E7CC2A3" wp14:editId="26B8DF57">
              <wp:simplePos x="0" y="0"/>
              <wp:positionH relativeFrom="column">
                <wp:posOffset>5220970</wp:posOffset>
              </wp:positionH>
              <wp:positionV relativeFrom="paragraph">
                <wp:posOffset>1340485</wp:posOffset>
              </wp:positionV>
              <wp:extent cx="1257300" cy="1371600"/>
              <wp:effectExtent l="127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CA3423" w:rsidRDefault="00B3568C" w:rsidP="00B3568C">
                          <w:pPr>
                            <w:rPr>
                              <w:rFonts w:ascii="Arial" w:hAnsi="Arial"/>
                              <w:sz w:val="16"/>
                            </w:rPr>
                          </w:pPr>
                          <w:r w:rsidRPr="00CA3423">
                            <w:rPr>
                              <w:rFonts w:ascii="Arial" w:hAnsi="Arial"/>
                              <w:sz w:val="16"/>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CC2A3"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ktsAIAALI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" filled="f" stroked="f">
              <v:textbox inset="0,0,0,0">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CA3423" w:rsidRDefault="00B3568C" w:rsidP="00B3568C">
                    <w:pPr>
                      <w:rPr>
                        <w:rFonts w:ascii="Arial" w:hAnsi="Arial"/>
                        <w:sz w:val="16"/>
                      </w:rPr>
                    </w:pPr>
                    <w:r w:rsidRPr="00CA3423">
                      <w:rPr>
                        <w:rFonts w:ascii="Arial" w:hAnsi="Arial"/>
                        <w:sz w:val="16"/>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F40FF6">
      <w:rPr>
        <w:noProof/>
        <w:lang w:val="en-US" w:eastAsia="en-US"/>
      </w:rPr>
      <w:drawing>
        <wp:anchor distT="0" distB="0" distL="114300" distR="114300" simplePos="0" relativeHeight="251655168" behindDoc="1" locked="0" layoutInCell="1" allowOverlap="1" wp14:anchorId="5343B73D" wp14:editId="67D978B3">
          <wp:simplePos x="0" y="0"/>
          <wp:positionH relativeFrom="column">
            <wp:posOffset>5220335</wp:posOffset>
          </wp:positionH>
          <wp:positionV relativeFrom="page">
            <wp:posOffset>467995</wp:posOffset>
          </wp:positionV>
          <wp:extent cx="1198880" cy="1005840"/>
          <wp:effectExtent l="19050" t="0" r="1270" b="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srcRect/>
                  <a:stretch>
                    <a:fillRect/>
                  </a:stretch>
                </pic:blipFill>
                <pic:spPr bwMode="auto">
                  <a:xfrm>
                    <a:off x="0" y="0"/>
                    <a:ext cx="1198880" cy="10058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37"/>
    <w:rsid w:val="000025C2"/>
    <w:rsid w:val="00002ACA"/>
    <w:rsid w:val="00006A74"/>
    <w:rsid w:val="00012A31"/>
    <w:rsid w:val="00013043"/>
    <w:rsid w:val="00014032"/>
    <w:rsid w:val="00021211"/>
    <w:rsid w:val="00022726"/>
    <w:rsid w:val="00023EC4"/>
    <w:rsid w:val="000329DA"/>
    <w:rsid w:val="00043F1C"/>
    <w:rsid w:val="0004436C"/>
    <w:rsid w:val="00045C92"/>
    <w:rsid w:val="000462A0"/>
    <w:rsid w:val="00055BAA"/>
    <w:rsid w:val="00056CC0"/>
    <w:rsid w:val="0006039D"/>
    <w:rsid w:val="000603B1"/>
    <w:rsid w:val="00063359"/>
    <w:rsid w:val="000635A7"/>
    <w:rsid w:val="000703B5"/>
    <w:rsid w:val="00071FAB"/>
    <w:rsid w:val="00073C54"/>
    <w:rsid w:val="000740D4"/>
    <w:rsid w:val="000768D1"/>
    <w:rsid w:val="00076B38"/>
    <w:rsid w:val="0008185E"/>
    <w:rsid w:val="000828DF"/>
    <w:rsid w:val="00085C57"/>
    <w:rsid w:val="00087E83"/>
    <w:rsid w:val="0009658E"/>
    <w:rsid w:val="000971C8"/>
    <w:rsid w:val="000A0404"/>
    <w:rsid w:val="000A1F3C"/>
    <w:rsid w:val="000A3F97"/>
    <w:rsid w:val="000C0F72"/>
    <w:rsid w:val="000C4132"/>
    <w:rsid w:val="000D19B1"/>
    <w:rsid w:val="000D1B1F"/>
    <w:rsid w:val="000E01FC"/>
    <w:rsid w:val="000E3B5C"/>
    <w:rsid w:val="000E3BD3"/>
    <w:rsid w:val="000E4863"/>
    <w:rsid w:val="000E5C57"/>
    <w:rsid w:val="000E6495"/>
    <w:rsid w:val="000E662D"/>
    <w:rsid w:val="000E66D8"/>
    <w:rsid w:val="000F44CC"/>
    <w:rsid w:val="000F6424"/>
    <w:rsid w:val="00100026"/>
    <w:rsid w:val="00101FDF"/>
    <w:rsid w:val="001106DB"/>
    <w:rsid w:val="0011074D"/>
    <w:rsid w:val="00123577"/>
    <w:rsid w:val="001254C4"/>
    <w:rsid w:val="00125E89"/>
    <w:rsid w:val="00130592"/>
    <w:rsid w:val="00130CA5"/>
    <w:rsid w:val="00136CFA"/>
    <w:rsid w:val="00143744"/>
    <w:rsid w:val="00143D52"/>
    <w:rsid w:val="00143EEF"/>
    <w:rsid w:val="00147D87"/>
    <w:rsid w:val="00173AB7"/>
    <w:rsid w:val="0017563F"/>
    <w:rsid w:val="0017685C"/>
    <w:rsid w:val="001813E9"/>
    <w:rsid w:val="001869C2"/>
    <w:rsid w:val="0018780B"/>
    <w:rsid w:val="00192461"/>
    <w:rsid w:val="001A14FD"/>
    <w:rsid w:val="001A6036"/>
    <w:rsid w:val="001B041B"/>
    <w:rsid w:val="001B1287"/>
    <w:rsid w:val="001B14E2"/>
    <w:rsid w:val="001B1ED3"/>
    <w:rsid w:val="001B5C12"/>
    <w:rsid w:val="001C0020"/>
    <w:rsid w:val="001C2C1D"/>
    <w:rsid w:val="001C65C8"/>
    <w:rsid w:val="001D7E07"/>
    <w:rsid w:val="001E00B8"/>
    <w:rsid w:val="001E59A0"/>
    <w:rsid w:val="001E6E1A"/>
    <w:rsid w:val="001E733B"/>
    <w:rsid w:val="001F47AA"/>
    <w:rsid w:val="001F5562"/>
    <w:rsid w:val="001F6427"/>
    <w:rsid w:val="0020515E"/>
    <w:rsid w:val="00210D55"/>
    <w:rsid w:val="0022097F"/>
    <w:rsid w:val="00223D07"/>
    <w:rsid w:val="00227A80"/>
    <w:rsid w:val="00227B91"/>
    <w:rsid w:val="0024010B"/>
    <w:rsid w:val="00240C90"/>
    <w:rsid w:val="00241479"/>
    <w:rsid w:val="00251970"/>
    <w:rsid w:val="0025450D"/>
    <w:rsid w:val="00254876"/>
    <w:rsid w:val="002615DF"/>
    <w:rsid w:val="00264BB7"/>
    <w:rsid w:val="00274F8F"/>
    <w:rsid w:val="00277F93"/>
    <w:rsid w:val="002854E5"/>
    <w:rsid w:val="00292875"/>
    <w:rsid w:val="00292EDD"/>
    <w:rsid w:val="00294019"/>
    <w:rsid w:val="00294743"/>
    <w:rsid w:val="002970F0"/>
    <w:rsid w:val="002A113B"/>
    <w:rsid w:val="002A3310"/>
    <w:rsid w:val="002A348D"/>
    <w:rsid w:val="002A6022"/>
    <w:rsid w:val="002A7CBA"/>
    <w:rsid w:val="002B5F69"/>
    <w:rsid w:val="002C0716"/>
    <w:rsid w:val="002C5DDD"/>
    <w:rsid w:val="002C6A4E"/>
    <w:rsid w:val="002D0248"/>
    <w:rsid w:val="002D0AF0"/>
    <w:rsid w:val="002E3ECE"/>
    <w:rsid w:val="002E5C41"/>
    <w:rsid w:val="002E6223"/>
    <w:rsid w:val="002E796E"/>
    <w:rsid w:val="002F4618"/>
    <w:rsid w:val="002F764A"/>
    <w:rsid w:val="00310420"/>
    <w:rsid w:val="0031302D"/>
    <w:rsid w:val="00314838"/>
    <w:rsid w:val="00320BCB"/>
    <w:rsid w:val="003253A6"/>
    <w:rsid w:val="00326B67"/>
    <w:rsid w:val="00330487"/>
    <w:rsid w:val="003323AA"/>
    <w:rsid w:val="00334CCE"/>
    <w:rsid w:val="003456A0"/>
    <w:rsid w:val="003479EC"/>
    <w:rsid w:val="0035439A"/>
    <w:rsid w:val="00354A94"/>
    <w:rsid w:val="00355940"/>
    <w:rsid w:val="00365FB3"/>
    <w:rsid w:val="00366690"/>
    <w:rsid w:val="00384E17"/>
    <w:rsid w:val="00393FD0"/>
    <w:rsid w:val="0039428E"/>
    <w:rsid w:val="003956EE"/>
    <w:rsid w:val="003A12C6"/>
    <w:rsid w:val="003A376B"/>
    <w:rsid w:val="003A6CBD"/>
    <w:rsid w:val="003A7F71"/>
    <w:rsid w:val="003B277E"/>
    <w:rsid w:val="003B594E"/>
    <w:rsid w:val="003B59F9"/>
    <w:rsid w:val="003C109D"/>
    <w:rsid w:val="003C205C"/>
    <w:rsid w:val="003C2AC1"/>
    <w:rsid w:val="003C45F5"/>
    <w:rsid w:val="003C5853"/>
    <w:rsid w:val="003C695F"/>
    <w:rsid w:val="003E0300"/>
    <w:rsid w:val="003E29E5"/>
    <w:rsid w:val="003E57C0"/>
    <w:rsid w:val="003F1210"/>
    <w:rsid w:val="003F167B"/>
    <w:rsid w:val="0040021F"/>
    <w:rsid w:val="00400C65"/>
    <w:rsid w:val="004011CD"/>
    <w:rsid w:val="0040518C"/>
    <w:rsid w:val="00413AFC"/>
    <w:rsid w:val="00415A4A"/>
    <w:rsid w:val="0041695F"/>
    <w:rsid w:val="00426248"/>
    <w:rsid w:val="0043502A"/>
    <w:rsid w:val="0043605C"/>
    <w:rsid w:val="004403FE"/>
    <w:rsid w:val="00440C83"/>
    <w:rsid w:val="0044135E"/>
    <w:rsid w:val="0044289E"/>
    <w:rsid w:val="004547A9"/>
    <w:rsid w:val="00457AEE"/>
    <w:rsid w:val="00460FE4"/>
    <w:rsid w:val="00461A76"/>
    <w:rsid w:val="00462A47"/>
    <w:rsid w:val="00465717"/>
    <w:rsid w:val="00470F90"/>
    <w:rsid w:val="0048226A"/>
    <w:rsid w:val="00482B6C"/>
    <w:rsid w:val="00483B8D"/>
    <w:rsid w:val="00494A41"/>
    <w:rsid w:val="00496F21"/>
    <w:rsid w:val="004A2156"/>
    <w:rsid w:val="004A272F"/>
    <w:rsid w:val="004A4BC7"/>
    <w:rsid w:val="004A55E4"/>
    <w:rsid w:val="004A630E"/>
    <w:rsid w:val="004B0EDA"/>
    <w:rsid w:val="004C253B"/>
    <w:rsid w:val="004D2FC2"/>
    <w:rsid w:val="004D50E7"/>
    <w:rsid w:val="004D5D30"/>
    <w:rsid w:val="004E12FD"/>
    <w:rsid w:val="004E2428"/>
    <w:rsid w:val="004E3E29"/>
    <w:rsid w:val="004E44BA"/>
    <w:rsid w:val="004F0ADF"/>
    <w:rsid w:val="004F52D1"/>
    <w:rsid w:val="004F76EA"/>
    <w:rsid w:val="005024A1"/>
    <w:rsid w:val="00504266"/>
    <w:rsid w:val="00513C94"/>
    <w:rsid w:val="00523096"/>
    <w:rsid w:val="00523672"/>
    <w:rsid w:val="00523A38"/>
    <w:rsid w:val="00524692"/>
    <w:rsid w:val="005274E9"/>
    <w:rsid w:val="00530C62"/>
    <w:rsid w:val="00547447"/>
    <w:rsid w:val="00552485"/>
    <w:rsid w:val="00554115"/>
    <w:rsid w:val="00554262"/>
    <w:rsid w:val="00557FC4"/>
    <w:rsid w:val="005704EC"/>
    <w:rsid w:val="00571A95"/>
    <w:rsid w:val="00576C60"/>
    <w:rsid w:val="00580116"/>
    <w:rsid w:val="00582BE7"/>
    <w:rsid w:val="00587F60"/>
    <w:rsid w:val="005951C6"/>
    <w:rsid w:val="00595706"/>
    <w:rsid w:val="00596173"/>
    <w:rsid w:val="005970C9"/>
    <w:rsid w:val="005A226F"/>
    <w:rsid w:val="005A5AE4"/>
    <w:rsid w:val="005A6FAC"/>
    <w:rsid w:val="005A778C"/>
    <w:rsid w:val="005B789F"/>
    <w:rsid w:val="005B7AE0"/>
    <w:rsid w:val="005C0E8B"/>
    <w:rsid w:val="005D5574"/>
    <w:rsid w:val="005E0E69"/>
    <w:rsid w:val="005E350A"/>
    <w:rsid w:val="005F45F3"/>
    <w:rsid w:val="005F4C7E"/>
    <w:rsid w:val="00602D03"/>
    <w:rsid w:val="006117BE"/>
    <w:rsid w:val="0062166F"/>
    <w:rsid w:val="00627F8D"/>
    <w:rsid w:val="006432D5"/>
    <w:rsid w:val="00646438"/>
    <w:rsid w:val="006522DE"/>
    <w:rsid w:val="006523BB"/>
    <w:rsid w:val="00654FC8"/>
    <w:rsid w:val="0065533E"/>
    <w:rsid w:val="0066147E"/>
    <w:rsid w:val="00661E2C"/>
    <w:rsid w:val="00664AC7"/>
    <w:rsid w:val="00664FCB"/>
    <w:rsid w:val="006737CA"/>
    <w:rsid w:val="00675CC7"/>
    <w:rsid w:val="0067629B"/>
    <w:rsid w:val="00681F45"/>
    <w:rsid w:val="0068260D"/>
    <w:rsid w:val="00684A10"/>
    <w:rsid w:val="0068649E"/>
    <w:rsid w:val="00694FF1"/>
    <w:rsid w:val="00696384"/>
    <w:rsid w:val="00696C73"/>
    <w:rsid w:val="006A10AE"/>
    <w:rsid w:val="006A633D"/>
    <w:rsid w:val="006C0762"/>
    <w:rsid w:val="006C4E75"/>
    <w:rsid w:val="006C708D"/>
    <w:rsid w:val="006D0459"/>
    <w:rsid w:val="006D0B43"/>
    <w:rsid w:val="006D5050"/>
    <w:rsid w:val="006E2BC0"/>
    <w:rsid w:val="006E3974"/>
    <w:rsid w:val="006E5457"/>
    <w:rsid w:val="007013BC"/>
    <w:rsid w:val="007018A6"/>
    <w:rsid w:val="00701E2D"/>
    <w:rsid w:val="00704694"/>
    <w:rsid w:val="00707BE0"/>
    <w:rsid w:val="00712AF9"/>
    <w:rsid w:val="00714A4E"/>
    <w:rsid w:val="007232F8"/>
    <w:rsid w:val="0072533E"/>
    <w:rsid w:val="007254C2"/>
    <w:rsid w:val="00730720"/>
    <w:rsid w:val="00730CD5"/>
    <w:rsid w:val="00731877"/>
    <w:rsid w:val="00732E1B"/>
    <w:rsid w:val="0074297C"/>
    <w:rsid w:val="0074516C"/>
    <w:rsid w:val="00750CDF"/>
    <w:rsid w:val="00754BB6"/>
    <w:rsid w:val="007550FC"/>
    <w:rsid w:val="00755922"/>
    <w:rsid w:val="00757D6E"/>
    <w:rsid w:val="0076034C"/>
    <w:rsid w:val="00762696"/>
    <w:rsid w:val="00764986"/>
    <w:rsid w:val="00766DC3"/>
    <w:rsid w:val="007755D6"/>
    <w:rsid w:val="00776C25"/>
    <w:rsid w:val="00781C57"/>
    <w:rsid w:val="00786B81"/>
    <w:rsid w:val="007A6CBD"/>
    <w:rsid w:val="007A740D"/>
    <w:rsid w:val="007B165B"/>
    <w:rsid w:val="007B3AB6"/>
    <w:rsid w:val="007B7320"/>
    <w:rsid w:val="007C2993"/>
    <w:rsid w:val="007C2B46"/>
    <w:rsid w:val="007C439C"/>
    <w:rsid w:val="007C7BE0"/>
    <w:rsid w:val="007D11BA"/>
    <w:rsid w:val="007D2AEC"/>
    <w:rsid w:val="007D3EBE"/>
    <w:rsid w:val="007D42EB"/>
    <w:rsid w:val="007D449F"/>
    <w:rsid w:val="007E05EE"/>
    <w:rsid w:val="007E2723"/>
    <w:rsid w:val="007E4F67"/>
    <w:rsid w:val="007E70B1"/>
    <w:rsid w:val="007F4A8C"/>
    <w:rsid w:val="007F621D"/>
    <w:rsid w:val="007F7EE1"/>
    <w:rsid w:val="00805609"/>
    <w:rsid w:val="008064CC"/>
    <w:rsid w:val="00810DED"/>
    <w:rsid w:val="00820DCC"/>
    <w:rsid w:val="00827001"/>
    <w:rsid w:val="00827C41"/>
    <w:rsid w:val="00830C53"/>
    <w:rsid w:val="00835315"/>
    <w:rsid w:val="00850104"/>
    <w:rsid w:val="00852FA1"/>
    <w:rsid w:val="00857E2B"/>
    <w:rsid w:val="00862636"/>
    <w:rsid w:val="00866069"/>
    <w:rsid w:val="008705E2"/>
    <w:rsid w:val="00870FCF"/>
    <w:rsid w:val="00875456"/>
    <w:rsid w:val="00876C04"/>
    <w:rsid w:val="00882206"/>
    <w:rsid w:val="00882826"/>
    <w:rsid w:val="008962C5"/>
    <w:rsid w:val="008A757D"/>
    <w:rsid w:val="008B092D"/>
    <w:rsid w:val="008B354B"/>
    <w:rsid w:val="008B5C1B"/>
    <w:rsid w:val="008B6912"/>
    <w:rsid w:val="008B7FCA"/>
    <w:rsid w:val="008C2873"/>
    <w:rsid w:val="008D0E5C"/>
    <w:rsid w:val="008D1A8D"/>
    <w:rsid w:val="008D2838"/>
    <w:rsid w:val="008D3600"/>
    <w:rsid w:val="008D5CD4"/>
    <w:rsid w:val="008D7770"/>
    <w:rsid w:val="008E06A7"/>
    <w:rsid w:val="008E2B51"/>
    <w:rsid w:val="008E3512"/>
    <w:rsid w:val="008E516A"/>
    <w:rsid w:val="008F79F7"/>
    <w:rsid w:val="00900178"/>
    <w:rsid w:val="00901A50"/>
    <w:rsid w:val="00901D67"/>
    <w:rsid w:val="00902938"/>
    <w:rsid w:val="00903260"/>
    <w:rsid w:val="00903F7E"/>
    <w:rsid w:val="00904763"/>
    <w:rsid w:val="00912461"/>
    <w:rsid w:val="00915998"/>
    <w:rsid w:val="00916F5C"/>
    <w:rsid w:val="0092082C"/>
    <w:rsid w:val="0092228C"/>
    <w:rsid w:val="00932049"/>
    <w:rsid w:val="0093787F"/>
    <w:rsid w:val="009405CF"/>
    <w:rsid w:val="00942559"/>
    <w:rsid w:val="00944211"/>
    <w:rsid w:val="00955D0C"/>
    <w:rsid w:val="009570C7"/>
    <w:rsid w:val="0097420A"/>
    <w:rsid w:val="00983106"/>
    <w:rsid w:val="00984325"/>
    <w:rsid w:val="00985A45"/>
    <w:rsid w:val="00987C09"/>
    <w:rsid w:val="00993F42"/>
    <w:rsid w:val="00997F03"/>
    <w:rsid w:val="009A7C23"/>
    <w:rsid w:val="009B0DC1"/>
    <w:rsid w:val="009B198B"/>
    <w:rsid w:val="009B1DEF"/>
    <w:rsid w:val="009B27F1"/>
    <w:rsid w:val="009B3AC4"/>
    <w:rsid w:val="009C04DB"/>
    <w:rsid w:val="009C04E3"/>
    <w:rsid w:val="009C4885"/>
    <w:rsid w:val="009D3DEA"/>
    <w:rsid w:val="009D54E2"/>
    <w:rsid w:val="009D77D7"/>
    <w:rsid w:val="009E277C"/>
    <w:rsid w:val="009E3012"/>
    <w:rsid w:val="009F1248"/>
    <w:rsid w:val="009F5297"/>
    <w:rsid w:val="009F6D18"/>
    <w:rsid w:val="00A02318"/>
    <w:rsid w:val="00A04FAE"/>
    <w:rsid w:val="00A10DE4"/>
    <w:rsid w:val="00A118D9"/>
    <w:rsid w:val="00A15A11"/>
    <w:rsid w:val="00A17D42"/>
    <w:rsid w:val="00A20A21"/>
    <w:rsid w:val="00A226A8"/>
    <w:rsid w:val="00A228CC"/>
    <w:rsid w:val="00A25FEB"/>
    <w:rsid w:val="00A2606F"/>
    <w:rsid w:val="00A30881"/>
    <w:rsid w:val="00A318B2"/>
    <w:rsid w:val="00A32019"/>
    <w:rsid w:val="00A322B4"/>
    <w:rsid w:val="00A40C1C"/>
    <w:rsid w:val="00A42376"/>
    <w:rsid w:val="00A47152"/>
    <w:rsid w:val="00A525B6"/>
    <w:rsid w:val="00A53DCC"/>
    <w:rsid w:val="00A60FD8"/>
    <w:rsid w:val="00A63631"/>
    <w:rsid w:val="00A64A37"/>
    <w:rsid w:val="00A6782A"/>
    <w:rsid w:val="00A71221"/>
    <w:rsid w:val="00A75713"/>
    <w:rsid w:val="00A8014B"/>
    <w:rsid w:val="00A82778"/>
    <w:rsid w:val="00A82B1F"/>
    <w:rsid w:val="00A82CCB"/>
    <w:rsid w:val="00A8463D"/>
    <w:rsid w:val="00A86C4B"/>
    <w:rsid w:val="00A86DF1"/>
    <w:rsid w:val="00A90764"/>
    <w:rsid w:val="00A91A8C"/>
    <w:rsid w:val="00A96A30"/>
    <w:rsid w:val="00AA2B30"/>
    <w:rsid w:val="00AA431D"/>
    <w:rsid w:val="00AA4FFB"/>
    <w:rsid w:val="00AA525D"/>
    <w:rsid w:val="00AB2602"/>
    <w:rsid w:val="00AB6CF3"/>
    <w:rsid w:val="00AC303A"/>
    <w:rsid w:val="00AC32FB"/>
    <w:rsid w:val="00AC3666"/>
    <w:rsid w:val="00AD1EDD"/>
    <w:rsid w:val="00AE75D0"/>
    <w:rsid w:val="00AF2B86"/>
    <w:rsid w:val="00AF3DF5"/>
    <w:rsid w:val="00B00BE6"/>
    <w:rsid w:val="00B02683"/>
    <w:rsid w:val="00B060AD"/>
    <w:rsid w:val="00B1045E"/>
    <w:rsid w:val="00B12280"/>
    <w:rsid w:val="00B17DC1"/>
    <w:rsid w:val="00B207A3"/>
    <w:rsid w:val="00B208EC"/>
    <w:rsid w:val="00B21BDD"/>
    <w:rsid w:val="00B25064"/>
    <w:rsid w:val="00B26A17"/>
    <w:rsid w:val="00B27E68"/>
    <w:rsid w:val="00B3568C"/>
    <w:rsid w:val="00B36A00"/>
    <w:rsid w:val="00B44903"/>
    <w:rsid w:val="00B45A3F"/>
    <w:rsid w:val="00B5375E"/>
    <w:rsid w:val="00B53FB3"/>
    <w:rsid w:val="00B542FC"/>
    <w:rsid w:val="00B65BC7"/>
    <w:rsid w:val="00B6619E"/>
    <w:rsid w:val="00B71D0F"/>
    <w:rsid w:val="00B74F21"/>
    <w:rsid w:val="00B85DD5"/>
    <w:rsid w:val="00B90FB7"/>
    <w:rsid w:val="00B9723B"/>
    <w:rsid w:val="00BA33C8"/>
    <w:rsid w:val="00BB5E0F"/>
    <w:rsid w:val="00BB78E0"/>
    <w:rsid w:val="00BC30CC"/>
    <w:rsid w:val="00BD084E"/>
    <w:rsid w:val="00BD27BA"/>
    <w:rsid w:val="00BD4CC1"/>
    <w:rsid w:val="00BD6A0B"/>
    <w:rsid w:val="00BE3AFA"/>
    <w:rsid w:val="00BE4485"/>
    <w:rsid w:val="00BF3989"/>
    <w:rsid w:val="00BF525C"/>
    <w:rsid w:val="00C03626"/>
    <w:rsid w:val="00C044D9"/>
    <w:rsid w:val="00C0729B"/>
    <w:rsid w:val="00C12286"/>
    <w:rsid w:val="00C151F8"/>
    <w:rsid w:val="00C1653C"/>
    <w:rsid w:val="00C21212"/>
    <w:rsid w:val="00C23210"/>
    <w:rsid w:val="00C2411F"/>
    <w:rsid w:val="00C24161"/>
    <w:rsid w:val="00C24896"/>
    <w:rsid w:val="00C36017"/>
    <w:rsid w:val="00C50F2A"/>
    <w:rsid w:val="00C56A50"/>
    <w:rsid w:val="00C604D8"/>
    <w:rsid w:val="00C61267"/>
    <w:rsid w:val="00C6388F"/>
    <w:rsid w:val="00C725CF"/>
    <w:rsid w:val="00C73289"/>
    <w:rsid w:val="00C75056"/>
    <w:rsid w:val="00C764CE"/>
    <w:rsid w:val="00C820FF"/>
    <w:rsid w:val="00C87953"/>
    <w:rsid w:val="00C9697A"/>
    <w:rsid w:val="00CA02EB"/>
    <w:rsid w:val="00CA0840"/>
    <w:rsid w:val="00CA3423"/>
    <w:rsid w:val="00CB1851"/>
    <w:rsid w:val="00CB2C1C"/>
    <w:rsid w:val="00CB7453"/>
    <w:rsid w:val="00CB7505"/>
    <w:rsid w:val="00CC1F40"/>
    <w:rsid w:val="00CC33A2"/>
    <w:rsid w:val="00CC34B9"/>
    <w:rsid w:val="00CC3AD2"/>
    <w:rsid w:val="00CC5F4A"/>
    <w:rsid w:val="00CD0BCD"/>
    <w:rsid w:val="00CD1260"/>
    <w:rsid w:val="00CD180C"/>
    <w:rsid w:val="00CE30CA"/>
    <w:rsid w:val="00CE30F7"/>
    <w:rsid w:val="00CF035D"/>
    <w:rsid w:val="00CF36D2"/>
    <w:rsid w:val="00D06A4B"/>
    <w:rsid w:val="00D122EC"/>
    <w:rsid w:val="00D17754"/>
    <w:rsid w:val="00D17ECE"/>
    <w:rsid w:val="00D27B78"/>
    <w:rsid w:val="00D30072"/>
    <w:rsid w:val="00D339AD"/>
    <w:rsid w:val="00D40019"/>
    <w:rsid w:val="00D409F3"/>
    <w:rsid w:val="00D44689"/>
    <w:rsid w:val="00D45D86"/>
    <w:rsid w:val="00D51890"/>
    <w:rsid w:val="00D51E70"/>
    <w:rsid w:val="00D54ED3"/>
    <w:rsid w:val="00D57A57"/>
    <w:rsid w:val="00D66A0A"/>
    <w:rsid w:val="00D6721B"/>
    <w:rsid w:val="00D75389"/>
    <w:rsid w:val="00D76382"/>
    <w:rsid w:val="00D8115F"/>
    <w:rsid w:val="00D81528"/>
    <w:rsid w:val="00D92D44"/>
    <w:rsid w:val="00DA0B20"/>
    <w:rsid w:val="00DA6D72"/>
    <w:rsid w:val="00DA7620"/>
    <w:rsid w:val="00DA7E98"/>
    <w:rsid w:val="00DB3C64"/>
    <w:rsid w:val="00DB4F25"/>
    <w:rsid w:val="00DB52BD"/>
    <w:rsid w:val="00DB592C"/>
    <w:rsid w:val="00DB6712"/>
    <w:rsid w:val="00DC139B"/>
    <w:rsid w:val="00DC58FF"/>
    <w:rsid w:val="00DC6545"/>
    <w:rsid w:val="00DE7ABA"/>
    <w:rsid w:val="00DF3EAA"/>
    <w:rsid w:val="00DF4866"/>
    <w:rsid w:val="00E00118"/>
    <w:rsid w:val="00E00A04"/>
    <w:rsid w:val="00E056B3"/>
    <w:rsid w:val="00E0762D"/>
    <w:rsid w:val="00E109BA"/>
    <w:rsid w:val="00E116D3"/>
    <w:rsid w:val="00E16BC5"/>
    <w:rsid w:val="00E3268B"/>
    <w:rsid w:val="00E351EE"/>
    <w:rsid w:val="00E35F32"/>
    <w:rsid w:val="00E47541"/>
    <w:rsid w:val="00E508BA"/>
    <w:rsid w:val="00E5603C"/>
    <w:rsid w:val="00E561D4"/>
    <w:rsid w:val="00E56DF9"/>
    <w:rsid w:val="00E602E6"/>
    <w:rsid w:val="00E65065"/>
    <w:rsid w:val="00E65697"/>
    <w:rsid w:val="00E67C92"/>
    <w:rsid w:val="00E73647"/>
    <w:rsid w:val="00E7687B"/>
    <w:rsid w:val="00E82FC2"/>
    <w:rsid w:val="00E86129"/>
    <w:rsid w:val="00E8664E"/>
    <w:rsid w:val="00E86BAF"/>
    <w:rsid w:val="00E918EE"/>
    <w:rsid w:val="00E9380F"/>
    <w:rsid w:val="00E9476A"/>
    <w:rsid w:val="00E9771C"/>
    <w:rsid w:val="00EA3F0A"/>
    <w:rsid w:val="00EA568A"/>
    <w:rsid w:val="00EA7DBF"/>
    <w:rsid w:val="00EB00C8"/>
    <w:rsid w:val="00EB29B9"/>
    <w:rsid w:val="00EB5ACE"/>
    <w:rsid w:val="00EC3EA0"/>
    <w:rsid w:val="00EC6BC5"/>
    <w:rsid w:val="00EC7541"/>
    <w:rsid w:val="00EC7861"/>
    <w:rsid w:val="00ED2361"/>
    <w:rsid w:val="00ED271B"/>
    <w:rsid w:val="00ED331B"/>
    <w:rsid w:val="00ED7936"/>
    <w:rsid w:val="00EE25BC"/>
    <w:rsid w:val="00EE53A4"/>
    <w:rsid w:val="00EE573A"/>
    <w:rsid w:val="00EF0B5C"/>
    <w:rsid w:val="00EF0E5C"/>
    <w:rsid w:val="00EF4CD9"/>
    <w:rsid w:val="00F01AA8"/>
    <w:rsid w:val="00F068A6"/>
    <w:rsid w:val="00F07EEB"/>
    <w:rsid w:val="00F100E7"/>
    <w:rsid w:val="00F137E4"/>
    <w:rsid w:val="00F20AAA"/>
    <w:rsid w:val="00F265E1"/>
    <w:rsid w:val="00F27837"/>
    <w:rsid w:val="00F27DEC"/>
    <w:rsid w:val="00F40FF6"/>
    <w:rsid w:val="00F44ECF"/>
    <w:rsid w:val="00F4562D"/>
    <w:rsid w:val="00F46336"/>
    <w:rsid w:val="00F4756D"/>
    <w:rsid w:val="00F52158"/>
    <w:rsid w:val="00F60D63"/>
    <w:rsid w:val="00F8050C"/>
    <w:rsid w:val="00F91910"/>
    <w:rsid w:val="00F95BEA"/>
    <w:rsid w:val="00F97A83"/>
    <w:rsid w:val="00FA4083"/>
    <w:rsid w:val="00FA619B"/>
    <w:rsid w:val="00FB1730"/>
    <w:rsid w:val="00FB23BF"/>
    <w:rsid w:val="00FC0B17"/>
    <w:rsid w:val="00FC1CAD"/>
    <w:rsid w:val="00FC7674"/>
    <w:rsid w:val="00FC7968"/>
    <w:rsid w:val="00FD2D47"/>
    <w:rsid w:val="00FD5A1F"/>
    <w:rsid w:val="00FE6FA9"/>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FDB776"/>
  <w15:docId w15:val="{B5516632-314C-44E6-84BA-D1ECCC9E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33D"/>
    <w:rPr>
      <w:sz w:val="24"/>
    </w:rPr>
  </w:style>
  <w:style w:type="paragraph" w:styleId="Heading1">
    <w:name w:val="heading 1"/>
    <w:basedOn w:val="Normal"/>
    <w:next w:val="Normal"/>
    <w:qFormat/>
    <w:rsid w:val="00DB67FE"/>
    <w:pPr>
      <w:keepNext/>
      <w:spacing w:before="240" w:after="60"/>
      <w:outlineLvl w:val="0"/>
    </w:pPr>
    <w:rPr>
      <w:rFonts w:ascii="Arial" w:hAnsi="Arial"/>
      <w:b/>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A633D"/>
    <w:rPr>
      <w:sz w:val="20"/>
    </w:rPr>
  </w:style>
  <w:style w:type="character" w:styleId="EndnoteReference">
    <w:name w:val="endnote reference"/>
    <w:semiHidden/>
    <w:rsid w:val="006A633D"/>
    <w:rPr>
      <w:vertAlign w:val="superscript"/>
    </w:rPr>
  </w:style>
  <w:style w:type="paragraph" w:styleId="BodyText">
    <w:name w:val="Body Text"/>
    <w:basedOn w:val="Normal"/>
    <w:link w:val="BodyTextChar"/>
    <w:rsid w:val="00DB67FE"/>
    <w:pPr>
      <w:tabs>
        <w:tab w:val="left" w:pos="1701"/>
        <w:tab w:val="right" w:pos="7541"/>
      </w:tabs>
      <w:outlineLvl w:val="0"/>
    </w:pPr>
    <w:rPr>
      <w:rFonts w:ascii="Arial" w:hAnsi="Arial"/>
      <w:color w:val="000000"/>
      <w:sz w:val="22"/>
    </w:rPr>
  </w:style>
  <w:style w:type="paragraph" w:customStyle="1" w:styleId="Intro">
    <w:name w:val="Intro"/>
    <w:basedOn w:val="BodyText"/>
    <w:autoRedefine/>
    <w:rsid w:val="007D449F"/>
    <w:pPr>
      <w:spacing w:line="300" w:lineRule="auto"/>
      <w:jc w:val="both"/>
    </w:pPr>
    <w:rPr>
      <w:b/>
      <w:iCs/>
    </w:rPr>
  </w:style>
  <w:style w:type="paragraph" w:styleId="DocumentMap">
    <w:name w:val="Document Map"/>
    <w:basedOn w:val="Normal"/>
    <w:semiHidden/>
    <w:rsid w:val="00DB67FE"/>
    <w:pPr>
      <w:shd w:val="clear" w:color="auto" w:fill="C6D5EC"/>
    </w:pPr>
    <w:rPr>
      <w:rFonts w:ascii="Lucida Grande" w:hAnsi="Lucida Grande"/>
      <w:szCs w:val="24"/>
    </w:rPr>
  </w:style>
  <w:style w:type="paragraph" w:styleId="Header">
    <w:name w:val="header"/>
    <w:basedOn w:val="Normal"/>
    <w:rsid w:val="00DB67FE"/>
    <w:pPr>
      <w:tabs>
        <w:tab w:val="center" w:pos="4536"/>
        <w:tab w:val="right" w:pos="9072"/>
      </w:tabs>
    </w:pPr>
  </w:style>
  <w:style w:type="paragraph" w:styleId="Footer">
    <w:name w:val="footer"/>
    <w:basedOn w:val="Normal"/>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Normal"/>
    <w:uiPriority w:val="99"/>
    <w:rsid w:val="00A15A11"/>
    <w:pPr>
      <w:spacing w:after="240" w:line="360" w:lineRule="auto"/>
    </w:pPr>
    <w:rPr>
      <w:rFonts w:ascii="Arial" w:hAnsi="Arial" w:cs="Arial"/>
      <w:szCs w:val="24"/>
    </w:rPr>
  </w:style>
  <w:style w:type="paragraph" w:customStyle="1" w:styleId="text">
    <w:name w:val="text"/>
    <w:basedOn w:val="Normal"/>
    <w:uiPriority w:val="99"/>
    <w:rsid w:val="00A15A11"/>
    <w:pPr>
      <w:spacing w:after="240" w:line="360" w:lineRule="auto"/>
    </w:pPr>
    <w:rPr>
      <w:rFonts w:ascii="Arial" w:hAnsi="Arial" w:cs="Arial"/>
      <w:szCs w:val="24"/>
    </w:rPr>
  </w:style>
  <w:style w:type="character" w:styleId="CommentReference">
    <w:name w:val="annotation reference"/>
    <w:semiHidden/>
    <w:rsid w:val="000E3B5C"/>
    <w:rPr>
      <w:sz w:val="16"/>
      <w:szCs w:val="16"/>
    </w:rPr>
  </w:style>
  <w:style w:type="paragraph" w:styleId="CommentText">
    <w:name w:val="annotation text"/>
    <w:basedOn w:val="Normal"/>
    <w:link w:val="CommentTextChar"/>
    <w:semiHidden/>
    <w:rsid w:val="000E3B5C"/>
    <w:rPr>
      <w:sz w:val="20"/>
    </w:rPr>
  </w:style>
  <w:style w:type="paragraph" w:styleId="BalloonText">
    <w:name w:val="Balloon Text"/>
    <w:basedOn w:val="Normal"/>
    <w:semiHidden/>
    <w:rsid w:val="000E3B5C"/>
    <w:rPr>
      <w:rFonts w:ascii="Tahoma" w:hAnsi="Tahoma" w:cs="Tahoma"/>
      <w:sz w:val="16"/>
      <w:szCs w:val="16"/>
    </w:rPr>
  </w:style>
  <w:style w:type="paragraph" w:styleId="NormalWeb">
    <w:name w:val="Normal (Web)"/>
    <w:basedOn w:val="Normal"/>
    <w:uiPriority w:val="99"/>
    <w:rsid w:val="00A40C1C"/>
    <w:pPr>
      <w:spacing w:before="100" w:beforeAutospacing="1" w:after="100" w:afterAutospacing="1"/>
    </w:pPr>
    <w:rPr>
      <w:szCs w:val="24"/>
    </w:rPr>
  </w:style>
  <w:style w:type="character" w:customStyle="1" w:styleId="BodyTextChar">
    <w:name w:val="Body Text Char"/>
    <w:link w:val="BodyText"/>
    <w:rsid w:val="006C0762"/>
    <w:rPr>
      <w:rFonts w:ascii="Arial" w:hAnsi="Arial"/>
      <w:color w:val="000000"/>
      <w:sz w:val="22"/>
    </w:rPr>
  </w:style>
  <w:style w:type="paragraph" w:customStyle="1" w:styleId="viegainfo">
    <w:name w:val="viega_info"/>
    <w:basedOn w:val="Header"/>
    <w:uiPriority w:val="99"/>
    <w:rsid w:val="004011CD"/>
    <w:pPr>
      <w:tabs>
        <w:tab w:val="clear" w:pos="4536"/>
        <w:tab w:val="clear" w:pos="9072"/>
      </w:tabs>
      <w:spacing w:after="240"/>
    </w:pPr>
    <w:rPr>
      <w:rFonts w:ascii="Arial" w:hAnsi="Arial" w:cs="Arial"/>
      <w:snapToGrid w:val="0"/>
      <w:sz w:val="20"/>
    </w:rPr>
  </w:style>
  <w:style w:type="character" w:styleId="Emphasis">
    <w:name w:val="Emphasis"/>
    <w:uiPriority w:val="20"/>
    <w:qFormat/>
    <w:rsid w:val="00D339AD"/>
    <w:rPr>
      <w:i/>
      <w:iCs/>
    </w:rPr>
  </w:style>
  <w:style w:type="paragraph" w:customStyle="1" w:styleId="Text0">
    <w:name w:val="Text"/>
    <w:basedOn w:val="Normal"/>
    <w:autoRedefine/>
    <w:rsid w:val="009F1248"/>
    <w:pPr>
      <w:spacing w:before="120" w:after="120" w:line="360" w:lineRule="auto"/>
    </w:pPr>
    <w:rPr>
      <w:rFonts w:ascii="Arial" w:hAnsi="Arial"/>
      <w:sz w:val="20"/>
    </w:rPr>
  </w:style>
  <w:style w:type="paragraph" w:customStyle="1" w:styleId="Kopftext">
    <w:name w:val="Kopftext"/>
    <w:basedOn w:val="Normal"/>
    <w:next w:val="Text0"/>
    <w:autoRedefine/>
    <w:rsid w:val="009F1248"/>
    <w:pPr>
      <w:spacing w:before="120" w:after="120" w:line="360" w:lineRule="auto"/>
    </w:pPr>
    <w:rPr>
      <w:rFonts w:ascii="Arial" w:hAnsi="Arial"/>
      <w:b/>
      <w:sz w:val="20"/>
    </w:rPr>
  </w:style>
  <w:style w:type="paragraph" w:styleId="CommentSubject">
    <w:name w:val="annotation subject"/>
    <w:basedOn w:val="CommentText"/>
    <w:next w:val="CommentText"/>
    <w:link w:val="CommentSubjectChar"/>
    <w:semiHidden/>
    <w:unhideWhenUsed/>
    <w:rsid w:val="00D57A57"/>
    <w:rPr>
      <w:b/>
      <w:bCs/>
    </w:rPr>
  </w:style>
  <w:style w:type="character" w:customStyle="1" w:styleId="CommentTextChar">
    <w:name w:val="Comment Text Char"/>
    <w:basedOn w:val="DefaultParagraphFont"/>
    <w:link w:val="CommentText"/>
    <w:semiHidden/>
    <w:rsid w:val="00D57A57"/>
  </w:style>
  <w:style w:type="character" w:customStyle="1" w:styleId="CommentSubjectChar">
    <w:name w:val="Comment Subject Char"/>
    <w:basedOn w:val="CommentTextChar"/>
    <w:link w:val="CommentSubject"/>
    <w:semiHidden/>
    <w:rsid w:val="00D57A57"/>
    <w:rPr>
      <w:b/>
      <w:bCs/>
    </w:rPr>
  </w:style>
  <w:style w:type="paragraph" w:styleId="Revision">
    <w:name w:val="Revision"/>
    <w:hidden/>
    <w:uiPriority w:val="99"/>
    <w:semiHidden/>
    <w:rsid w:val="009B27F1"/>
    <w:rPr>
      <w:sz w:val="24"/>
    </w:rPr>
  </w:style>
  <w:style w:type="character" w:styleId="Strong">
    <w:name w:val="Strong"/>
    <w:basedOn w:val="DefaultParagraphFont"/>
    <w:uiPriority w:val="22"/>
    <w:qFormat/>
    <w:rsid w:val="0004436C"/>
    <w:rPr>
      <w:b/>
      <w:bCs/>
    </w:rPr>
  </w:style>
  <w:style w:type="character" w:styleId="UnresolvedMention">
    <w:name w:val="Unresolved Mention"/>
    <w:basedOn w:val="DefaultParagraphFont"/>
    <w:uiPriority w:val="99"/>
    <w:semiHidden/>
    <w:unhideWhenUsed/>
    <w:rsid w:val="0004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072">
      <w:bodyDiv w:val="1"/>
      <w:marLeft w:val="0"/>
      <w:marRight w:val="0"/>
      <w:marTop w:val="0"/>
      <w:marBottom w:val="0"/>
      <w:divBdr>
        <w:top w:val="none" w:sz="0" w:space="0" w:color="auto"/>
        <w:left w:val="none" w:sz="0" w:space="0" w:color="auto"/>
        <w:bottom w:val="none" w:sz="0" w:space="0" w:color="auto"/>
        <w:right w:val="none" w:sz="0" w:space="0" w:color="auto"/>
      </w:divBdr>
    </w:div>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devos@viega.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kirsten@rc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70401e-23b4-40c2-a23f-5921aaa45880" xsi:nil="true"/>
    <lcf76f155ced4ddcb4097134ff3c332f xmlns="a2daf9d8-d6e3-4497-a359-2e9390b884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2AAC77E325F4AB8753AAA7CD1FC38" ma:contentTypeVersion="16" ma:contentTypeDescription="Een nieuw document maken." ma:contentTypeScope="" ma:versionID="f7cda927379ccb1293739700ef20b009">
  <xsd:schema xmlns:xsd="http://www.w3.org/2001/XMLSchema" xmlns:xs="http://www.w3.org/2001/XMLSchema" xmlns:p="http://schemas.microsoft.com/office/2006/metadata/properties" xmlns:ns2="a2daf9d8-d6e3-4497-a359-2e9390b8847d" xmlns:ns3="eee912d2-0076-4a99-9264-5f8fcc5d04d6" xmlns:ns4="1970401e-23b4-40c2-a23f-5921aaa45880" targetNamespace="http://schemas.microsoft.com/office/2006/metadata/properties" ma:root="true" ma:fieldsID="6ce83bcdc6c11b8dc6ab8b4dee34143d" ns2:_="" ns3:_="" ns4:_="">
    <xsd:import namespace="a2daf9d8-d6e3-4497-a359-2e9390b8847d"/>
    <xsd:import namespace="eee912d2-0076-4a99-9264-5f8fcc5d04d6"/>
    <xsd:import namespace="1970401e-23b4-40c2-a23f-5921aaa45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af9d8-d6e3-4497-a359-2e9390b8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81cc28-db43-4389-8eb9-6d91d3b72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e912d2-0076-4a99-9264-5f8fcc5d04d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0401e-23b4-40c2-a23f-5921aaa458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ce67075-78e2-4bd3-a54a-2c50cb54ed38}" ma:internalName="TaxCatchAll" ma:showField="CatchAllData" ma:web="1970401e-23b4-40c2-a23f-5921aaa45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D8825-300C-4E13-8619-0984AE0200D9}">
  <ds:schemaRefs>
    <ds:schemaRef ds:uri="http://schemas.microsoft.com/office/2006/metadata/properties"/>
    <ds:schemaRef ds:uri="http://schemas.microsoft.com/office/infopath/2007/PartnerControls"/>
    <ds:schemaRef ds:uri="1970401e-23b4-40c2-a23f-5921aaa45880"/>
    <ds:schemaRef ds:uri="a2daf9d8-d6e3-4497-a359-2e9390b8847d"/>
  </ds:schemaRefs>
</ds:datastoreItem>
</file>

<file path=customXml/itemProps2.xml><?xml version="1.0" encoding="utf-8"?>
<ds:datastoreItem xmlns:ds="http://schemas.openxmlformats.org/officeDocument/2006/customXml" ds:itemID="{580464E6-57B5-4AEE-9096-C1C00652C255}">
  <ds:schemaRefs>
    <ds:schemaRef ds:uri="http://schemas.microsoft.com/sharepoint/v3/contenttype/forms"/>
  </ds:schemaRefs>
</ds:datastoreItem>
</file>

<file path=customXml/itemProps3.xml><?xml version="1.0" encoding="utf-8"?>
<ds:datastoreItem xmlns:ds="http://schemas.openxmlformats.org/officeDocument/2006/customXml" ds:itemID="{C9701FA8-A31D-40DF-88AC-01DE4D07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af9d8-d6e3-4497-a359-2e9390b8847d"/>
    <ds:schemaRef ds:uri="eee912d2-0076-4a99-9264-5f8fcc5d04d6"/>
    <ds:schemaRef ds:uri="1970401e-23b4-40c2-a23f-5921aaa45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8046</Characters>
  <Application>Microsoft Office Word</Application>
  <DocSecurity>0</DocSecurity>
  <Lines>67</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PR_Viega</vt:lpstr>
      <vt:lpstr>PR_Viega</vt:lpstr>
    </vt:vector>
  </TitlesOfParts>
  <Company>Viega GmbH &amp; Co. KG</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KG;martin@betapr.nl</dc:creator>
  <cp:lastModifiedBy>Anika Van Waeyenberg</cp:lastModifiedBy>
  <cp:revision>2</cp:revision>
  <cp:lastPrinted>2021-06-08T07:16:00Z</cp:lastPrinted>
  <dcterms:created xsi:type="dcterms:W3CDTF">2023-06-07T12:18:00Z</dcterms:created>
  <dcterms:modified xsi:type="dcterms:W3CDTF">2023-06-07T12:18:00Z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0x01010058C2AAC77E325F4AB8753AAA7CD1FC38</vt:lpwstr>
  </property>
  <property fmtid="{D5CDD505-2E9C-101B-9397-08002B2CF9AE}" pid="3" name="MSIP_Label_cdb01517-4d15-4247-99fb-6df4a06d0d78_Enabled">
    <vt:lpwstr>true</vt:lpwstr>
  </property>
  <property fmtid="{D5CDD505-2E9C-101B-9397-08002B2CF9AE}" pid="4" name="MSIP_Label_cdb01517-4d15-4247-99fb-6df4a06d0d78_SetDate">
    <vt:lpwstr>2022-06-07T14:26:54Z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b6d93d44-7251-4426-b127-ce5e07a4131b</vt:lpwstr>
  </property>
  <property fmtid="{D5CDD505-2E9C-101B-9397-08002B2CF9AE}" pid="9" name="MSIP_Label_cdb01517-4d15-4247-99fb-6df4a06d0d78_ContentBits">
    <vt:lpwstr>0</vt:lpwstr>
  </property>
  <property fmtid="{D5CDD505-2E9C-101B-9397-08002B2CF9AE}" pid="10" name="MediaServiceImageTags">
    <vt:lpwstr/>
  </property>
</Properties>
</file>